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4C0" w:rsidRPr="00296FFA" w:rsidRDefault="001E74C0" w:rsidP="00296FFA">
      <w:pPr>
        <w:autoSpaceDE w:val="0"/>
        <w:autoSpaceDN w:val="0"/>
        <w:adjustRightInd w:val="0"/>
        <w:spacing w:after="0" w:line="360" w:lineRule="auto"/>
        <w:jc w:val="both"/>
        <w:rPr>
          <w:rFonts w:ascii="Book Antiqua" w:eastAsia="Cambria-Identity-H" w:hAnsi="Book Antiqua" w:cs="Times New Roman"/>
          <w:sz w:val="24"/>
          <w:szCs w:val="24"/>
        </w:rPr>
      </w:pPr>
    </w:p>
    <w:p w:rsidR="00BA6D78" w:rsidRDefault="009F7729" w:rsidP="00A613CE">
      <w:pPr>
        <w:spacing w:line="360" w:lineRule="auto"/>
        <w:jc w:val="center"/>
        <w:rPr>
          <w:rFonts w:ascii="Book Antiqua" w:eastAsia="Cambria-Identity-H" w:hAnsi="Book Antiqua" w:cs="Times New Roman"/>
          <w:b/>
          <w:sz w:val="24"/>
          <w:szCs w:val="24"/>
        </w:rPr>
      </w:pPr>
      <w:r w:rsidRPr="00A613CE">
        <w:rPr>
          <w:rFonts w:ascii="Book Antiqua" w:eastAsia="Cambria-Identity-H" w:hAnsi="Book Antiqua" w:cs="Times New Roman"/>
          <w:b/>
          <w:sz w:val="24"/>
          <w:szCs w:val="24"/>
        </w:rPr>
        <w:t>PENUNDAAN PRESTASI PELAKSANAAN KONTRAK BISNIS DISEBABKAN PANDEMI COVID SEBAGAI DASAR FORCE MAJEURE</w:t>
      </w:r>
    </w:p>
    <w:p w:rsidR="00A613CE" w:rsidRDefault="00A613CE" w:rsidP="00A613CE">
      <w:pPr>
        <w:spacing w:line="360" w:lineRule="auto"/>
        <w:jc w:val="center"/>
        <w:rPr>
          <w:rFonts w:ascii="Book Antiqua" w:eastAsia="Cambria-Identity-H" w:hAnsi="Book Antiqua" w:cs="Times New Roman"/>
          <w:b/>
          <w:sz w:val="24"/>
          <w:szCs w:val="24"/>
        </w:rPr>
      </w:pPr>
      <w:r>
        <w:rPr>
          <w:rFonts w:ascii="Book Antiqua" w:eastAsia="Cambria-Identity-H" w:hAnsi="Book Antiqua" w:cs="Times New Roman"/>
          <w:b/>
          <w:sz w:val="24"/>
          <w:szCs w:val="24"/>
        </w:rPr>
        <w:t>Annisa Fitria</w:t>
      </w:r>
    </w:p>
    <w:p w:rsidR="00A613CE" w:rsidRDefault="00A613CE" w:rsidP="00A613CE">
      <w:pPr>
        <w:spacing w:line="360" w:lineRule="auto"/>
        <w:jc w:val="center"/>
        <w:rPr>
          <w:rFonts w:ascii="Book Antiqua" w:eastAsia="Cambria-Identity-H" w:hAnsi="Book Antiqua" w:cs="Times New Roman"/>
          <w:b/>
          <w:sz w:val="24"/>
          <w:szCs w:val="24"/>
        </w:rPr>
      </w:pPr>
      <w:r>
        <w:rPr>
          <w:rFonts w:ascii="Book Antiqua" w:eastAsia="Cambria-Identity-H" w:hAnsi="Book Antiqua" w:cs="Times New Roman"/>
          <w:b/>
          <w:sz w:val="24"/>
          <w:szCs w:val="24"/>
        </w:rPr>
        <w:t>Fakultas Hukum Universitas Esa Unggul</w:t>
      </w:r>
    </w:p>
    <w:p w:rsidR="00A613CE" w:rsidRDefault="00A613CE" w:rsidP="00A613CE">
      <w:pPr>
        <w:spacing w:line="360" w:lineRule="auto"/>
        <w:jc w:val="center"/>
        <w:rPr>
          <w:rFonts w:ascii="Book Antiqua" w:eastAsia="Cambria-Identity-H" w:hAnsi="Book Antiqua" w:cs="Times New Roman"/>
          <w:b/>
          <w:sz w:val="24"/>
          <w:szCs w:val="24"/>
        </w:rPr>
      </w:pPr>
      <w:r>
        <w:rPr>
          <w:rFonts w:ascii="Book Antiqua" w:eastAsia="Cambria-Identity-H" w:hAnsi="Book Antiqua" w:cs="Times New Roman"/>
          <w:b/>
          <w:sz w:val="24"/>
          <w:szCs w:val="24"/>
        </w:rPr>
        <w:t xml:space="preserve">Email : </w:t>
      </w:r>
      <w:hyperlink r:id="rId8" w:history="1">
        <w:r w:rsidRPr="009227E4">
          <w:rPr>
            <w:rStyle w:val="Hyperlink"/>
            <w:rFonts w:ascii="Book Antiqua" w:eastAsia="Cambria-Identity-H" w:hAnsi="Book Antiqua" w:cs="Times New Roman"/>
            <w:b/>
            <w:sz w:val="24"/>
            <w:szCs w:val="24"/>
          </w:rPr>
          <w:t>annisa.fitria@esaunggul.ac.id</w:t>
        </w:r>
      </w:hyperlink>
    </w:p>
    <w:p w:rsidR="00A613CE" w:rsidRDefault="00A613CE" w:rsidP="00A613CE">
      <w:pPr>
        <w:spacing w:line="360" w:lineRule="auto"/>
        <w:jc w:val="center"/>
        <w:rPr>
          <w:rFonts w:ascii="Book Antiqua" w:eastAsia="Cambria-Identity-H" w:hAnsi="Book Antiqua" w:cs="Times New Roman"/>
          <w:b/>
          <w:sz w:val="24"/>
          <w:szCs w:val="24"/>
        </w:rPr>
      </w:pPr>
    </w:p>
    <w:p w:rsidR="00A613CE" w:rsidRDefault="00A613CE" w:rsidP="00A613CE">
      <w:pPr>
        <w:spacing w:line="360" w:lineRule="auto"/>
        <w:jc w:val="center"/>
        <w:rPr>
          <w:rFonts w:ascii="Book Antiqua" w:eastAsia="Cambria-Identity-H" w:hAnsi="Book Antiqua" w:cs="Times New Roman"/>
          <w:b/>
          <w:sz w:val="24"/>
          <w:szCs w:val="24"/>
        </w:rPr>
      </w:pPr>
    </w:p>
    <w:p w:rsidR="00B66CD8" w:rsidRDefault="00B66CD8" w:rsidP="00A613CE">
      <w:pPr>
        <w:spacing w:line="360" w:lineRule="auto"/>
        <w:jc w:val="center"/>
        <w:rPr>
          <w:rFonts w:ascii="Book Antiqua" w:eastAsia="Cambria-Identity-H" w:hAnsi="Book Antiqua" w:cs="Times New Roman"/>
          <w:b/>
          <w:sz w:val="24"/>
          <w:szCs w:val="24"/>
        </w:rPr>
        <w:sectPr w:rsidR="00B66CD8">
          <w:pgSz w:w="12240" w:h="15840"/>
          <w:pgMar w:top="1440" w:right="1440" w:bottom="1440" w:left="1440" w:header="708" w:footer="708" w:gutter="0"/>
          <w:cols w:space="708"/>
          <w:docGrid w:linePitch="360"/>
        </w:sectPr>
      </w:pPr>
    </w:p>
    <w:p w:rsidR="00A613CE" w:rsidRDefault="00A613CE" w:rsidP="00A613CE">
      <w:pPr>
        <w:spacing w:line="360" w:lineRule="auto"/>
        <w:jc w:val="center"/>
        <w:rPr>
          <w:rFonts w:ascii="Book Antiqua" w:eastAsia="Cambria-Identity-H" w:hAnsi="Book Antiqua" w:cs="Times New Roman"/>
          <w:b/>
          <w:sz w:val="24"/>
          <w:szCs w:val="24"/>
        </w:rPr>
      </w:pPr>
      <w:r>
        <w:rPr>
          <w:rFonts w:ascii="Book Antiqua" w:eastAsia="Cambria-Identity-H" w:hAnsi="Book Antiqua" w:cs="Times New Roman"/>
          <w:b/>
          <w:sz w:val="24"/>
          <w:szCs w:val="24"/>
        </w:rPr>
        <w:lastRenderedPageBreak/>
        <w:t>Abstract</w:t>
      </w:r>
    </w:p>
    <w:p w:rsidR="006D0F1E" w:rsidRPr="006D0F1E" w:rsidRDefault="006D0F1E" w:rsidP="006D0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Courier New"/>
          <w:sz w:val="24"/>
          <w:szCs w:val="24"/>
          <w:lang w:val="en"/>
        </w:rPr>
      </w:pPr>
      <w:r w:rsidRPr="006D0F1E">
        <w:rPr>
          <w:rFonts w:ascii="Book Antiqua" w:eastAsia="Times New Roman" w:hAnsi="Book Antiqua" w:cs="Courier New"/>
          <w:sz w:val="24"/>
          <w:szCs w:val="24"/>
          <w:lang w:val="en"/>
        </w:rPr>
        <w:t xml:space="preserve">In a contractual relationship, each party who agrees to an agreement must carry out all the provisions contained in the agreement. If the contract made by the parties does not include a force majeure clause as the reason for the parties to postpone the performance, and what if the parties who make the contract do not include an epidemic of disease outbreaks as part of the force majeure situation, can the agreement be cancelled. The research method used is a normative research method. The approach method used in this research is the statutory approach and the conceptual approach. The determination of COVID-19 as a national disaster cannot be used as a reason for force majeure to occur. The existence of a causality or cause-and-effect relationship to the determination of COVID-19 as a national disaster on the implementation of the agreement is important to be studied to determine the force majeure situation, in relation to proving the element of "an unexpected thing causes the parties to be unable to carry out their </w:t>
      </w:r>
      <w:r w:rsidRPr="006D0F1E">
        <w:rPr>
          <w:rFonts w:ascii="Book Antiqua" w:eastAsia="Times New Roman" w:hAnsi="Book Antiqua" w:cs="Courier New"/>
          <w:sz w:val="24"/>
          <w:szCs w:val="24"/>
          <w:lang w:val="en"/>
        </w:rPr>
        <w:lastRenderedPageBreak/>
        <w:t>obligations". In determining the existence of a causal relationship, it is important to determine the extent to which the agreement cannot be implemented. Whether the achievements in the agreement can not be fulfilled as a whole or only partially.</w:t>
      </w:r>
    </w:p>
    <w:p w:rsidR="006D0F1E" w:rsidRPr="006D0F1E" w:rsidRDefault="006D0F1E" w:rsidP="006D0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Courier New"/>
          <w:sz w:val="24"/>
          <w:szCs w:val="24"/>
          <w:lang w:val="en"/>
        </w:rPr>
      </w:pPr>
    </w:p>
    <w:p w:rsidR="006D0F1E" w:rsidRPr="006D0F1E" w:rsidRDefault="006D0F1E" w:rsidP="006D0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Courier New"/>
          <w:sz w:val="24"/>
          <w:szCs w:val="24"/>
        </w:rPr>
      </w:pPr>
      <w:r w:rsidRPr="006D0F1E">
        <w:rPr>
          <w:rFonts w:ascii="Book Antiqua" w:eastAsia="Times New Roman" w:hAnsi="Book Antiqua" w:cs="Courier New"/>
          <w:sz w:val="24"/>
          <w:szCs w:val="24"/>
          <w:lang w:val="en"/>
        </w:rPr>
        <w:t>Keywords: Force Majeure, Agreement</w:t>
      </w:r>
    </w:p>
    <w:p w:rsidR="00B66CD8" w:rsidRDefault="00B66CD8" w:rsidP="00B66CD8">
      <w:pPr>
        <w:spacing w:line="360" w:lineRule="auto"/>
        <w:rPr>
          <w:rFonts w:ascii="Book Antiqua" w:eastAsia="Cambria-Identity-H" w:hAnsi="Book Antiqua" w:cs="Times New Roman"/>
          <w:b/>
          <w:sz w:val="24"/>
          <w:szCs w:val="24"/>
        </w:rPr>
      </w:pPr>
    </w:p>
    <w:p w:rsidR="00A613CE" w:rsidRDefault="00A613CE" w:rsidP="00B66CD8">
      <w:pPr>
        <w:spacing w:line="360" w:lineRule="auto"/>
        <w:rPr>
          <w:rFonts w:ascii="Book Antiqua" w:eastAsia="Cambria-Identity-H" w:hAnsi="Book Antiqua" w:cs="Times New Roman"/>
          <w:b/>
          <w:sz w:val="24"/>
          <w:szCs w:val="24"/>
        </w:rPr>
      </w:pPr>
      <w:r>
        <w:rPr>
          <w:rFonts w:ascii="Book Antiqua" w:eastAsia="Cambria-Identity-H" w:hAnsi="Book Antiqua" w:cs="Times New Roman"/>
          <w:b/>
          <w:sz w:val="24"/>
          <w:szCs w:val="24"/>
        </w:rPr>
        <w:t xml:space="preserve">Abstrak </w:t>
      </w:r>
    </w:p>
    <w:p w:rsidR="00A613CE" w:rsidRDefault="00A613CE" w:rsidP="006D0F1E">
      <w:pPr>
        <w:spacing w:line="240" w:lineRule="auto"/>
        <w:jc w:val="both"/>
        <w:rPr>
          <w:rFonts w:ascii="Book Antiqua" w:hAnsi="Book Antiqua"/>
          <w:sz w:val="24"/>
          <w:szCs w:val="24"/>
        </w:rPr>
      </w:pPr>
      <w:r>
        <w:rPr>
          <w:rFonts w:ascii="Book Antiqua" w:eastAsia="Cambria-Identity-H" w:hAnsi="Book Antiqua" w:cs="Times New Roman"/>
          <w:b/>
          <w:sz w:val="24"/>
          <w:szCs w:val="24"/>
        </w:rPr>
        <w:t xml:space="preserve"> </w:t>
      </w:r>
      <w:r>
        <w:rPr>
          <w:rFonts w:ascii="Book Antiqua" w:hAnsi="Book Antiqua"/>
          <w:sz w:val="24"/>
          <w:szCs w:val="24"/>
        </w:rPr>
        <w:t>D</w:t>
      </w:r>
      <w:r w:rsidRPr="00296FFA">
        <w:rPr>
          <w:rFonts w:ascii="Book Antiqua" w:hAnsi="Book Antiqua"/>
          <w:sz w:val="24"/>
          <w:szCs w:val="24"/>
        </w:rPr>
        <w:t xml:space="preserve">alam sebuah hubungan kontraktual setiap pihak-pihak yang menyepakati suatu Perjanjian wajib menjalankan seluruh ketentuan yang tertuang dalam Perjanjian tersebut. </w:t>
      </w:r>
      <w:r>
        <w:rPr>
          <w:rFonts w:ascii="Book Antiqua" w:hAnsi="Book Antiqua"/>
          <w:sz w:val="24"/>
          <w:szCs w:val="24"/>
        </w:rPr>
        <w:t>J</w:t>
      </w:r>
      <w:r w:rsidRPr="00296FFA">
        <w:rPr>
          <w:rFonts w:ascii="Book Antiqua" w:hAnsi="Book Antiqua"/>
          <w:sz w:val="24"/>
          <w:szCs w:val="24"/>
        </w:rPr>
        <w:t xml:space="preserve">ika kontrak yang dibuat para pihak tidak mencantumkan klausul force majeur sebagai alasan para pihak untuk menunda prestasi, dan Bagaimana jika para pihak yang membuat kontrak tidak memasukkan epidemi wabah penyakit menjadi bagian dari keadaan </w:t>
      </w:r>
      <w:r w:rsidRPr="00296FFA">
        <w:rPr>
          <w:rStyle w:val="Emphasis"/>
          <w:rFonts w:ascii="Book Antiqua" w:hAnsi="Book Antiqua"/>
          <w:sz w:val="24"/>
          <w:szCs w:val="24"/>
        </w:rPr>
        <w:t>force majeure</w:t>
      </w:r>
      <w:r>
        <w:rPr>
          <w:rStyle w:val="Emphasis"/>
          <w:rFonts w:ascii="Book Antiqua" w:hAnsi="Book Antiqua"/>
          <w:sz w:val="24"/>
          <w:szCs w:val="24"/>
        </w:rPr>
        <w:t xml:space="preserve"> apakah perjanjian tersebut dapat dibatalkan. </w:t>
      </w:r>
      <w:r w:rsidRPr="00D61C8F">
        <w:rPr>
          <w:rFonts w:ascii="Times New Roman" w:hAnsi="Times New Roman" w:cs="Times New Roman"/>
          <w:sz w:val="24"/>
          <w:szCs w:val="24"/>
        </w:rPr>
        <w:t xml:space="preserve">Metode penelitian yang digunakan adalah metode penelitian normatif. Metode pendekatan yang </w:t>
      </w:r>
      <w:r w:rsidRPr="00D61C8F">
        <w:rPr>
          <w:rFonts w:ascii="Times New Roman" w:hAnsi="Times New Roman" w:cs="Times New Roman"/>
          <w:sz w:val="24"/>
          <w:szCs w:val="24"/>
        </w:rPr>
        <w:lastRenderedPageBreak/>
        <w:t>digunakan dalam penelitian ini ialah metode pendekatan perundang-undangan dan Pendekatan konseptual.</w:t>
      </w:r>
      <w:r w:rsidRPr="00A613CE">
        <w:rPr>
          <w:rFonts w:ascii="Book Antiqua" w:hAnsi="Book Antiqua"/>
          <w:sz w:val="24"/>
          <w:szCs w:val="24"/>
        </w:rPr>
        <w:t xml:space="preserve"> </w:t>
      </w:r>
      <w:r w:rsidRPr="00296FFA">
        <w:rPr>
          <w:rFonts w:ascii="Book Antiqua" w:hAnsi="Book Antiqua"/>
          <w:sz w:val="24"/>
          <w:szCs w:val="24"/>
        </w:rPr>
        <w:t xml:space="preserve">Penetapan COVID-19 sebagai bencana nasional tidak dapat secara serta merta dipergunakan sebagai alasan terjadi </w:t>
      </w:r>
      <w:r w:rsidRPr="00296FFA">
        <w:rPr>
          <w:rFonts w:ascii="Book Antiqua" w:hAnsi="Book Antiqua"/>
          <w:i/>
          <w:iCs/>
          <w:sz w:val="24"/>
          <w:szCs w:val="24"/>
        </w:rPr>
        <w:t xml:space="preserve">force majeure. </w:t>
      </w:r>
      <w:r w:rsidRPr="00296FFA">
        <w:rPr>
          <w:rFonts w:ascii="Book Antiqua" w:hAnsi="Book Antiqua"/>
          <w:sz w:val="24"/>
          <w:szCs w:val="24"/>
        </w:rPr>
        <w:t xml:space="preserve">Keberadaan kausalitas atau hubungan sebab-akibat terhadap penetapan COVID-19 sebagai bencana nasional terhadap pelaksanaan perjanjian penting untuk dikaji untuk menentukan keadaan </w:t>
      </w:r>
      <w:r w:rsidRPr="00296FFA">
        <w:rPr>
          <w:rFonts w:ascii="Book Antiqua" w:hAnsi="Book Antiqua"/>
          <w:i/>
          <w:iCs/>
          <w:sz w:val="24"/>
          <w:szCs w:val="24"/>
        </w:rPr>
        <w:t xml:space="preserve">force majeure, </w:t>
      </w:r>
      <w:r w:rsidRPr="00296FFA">
        <w:rPr>
          <w:rFonts w:ascii="Book Antiqua" w:hAnsi="Book Antiqua"/>
          <w:sz w:val="24"/>
          <w:szCs w:val="24"/>
        </w:rPr>
        <w:t>dalam kaitannya untuk membuktikan unsur “suatu hal yang tidak terduga menyebabkan pihak tidak dapat melaksanakan kewajibannya”. Dalam menentukan adanya hubungan kausalitas menjadi penting untuk memastikan sejauh mana perjanjian tersebut tidak dapat dilaksanakan. Apakah secara keseluruhan tidak dapat dipenuhinya prestasi dalam perjanjian atau hanya sebagian saja</w:t>
      </w:r>
      <w:r>
        <w:rPr>
          <w:rFonts w:ascii="Book Antiqua" w:hAnsi="Book Antiqua"/>
          <w:sz w:val="24"/>
          <w:szCs w:val="24"/>
        </w:rPr>
        <w:t>.</w:t>
      </w:r>
    </w:p>
    <w:p w:rsidR="00A613CE" w:rsidRDefault="00A613CE" w:rsidP="006D0F1E">
      <w:pPr>
        <w:spacing w:line="240" w:lineRule="auto"/>
        <w:jc w:val="both"/>
        <w:rPr>
          <w:rFonts w:ascii="Book Antiqua" w:hAnsi="Book Antiqua"/>
          <w:sz w:val="24"/>
          <w:szCs w:val="24"/>
        </w:rPr>
      </w:pPr>
      <w:r>
        <w:rPr>
          <w:rFonts w:ascii="Book Antiqua" w:hAnsi="Book Antiqua"/>
          <w:sz w:val="24"/>
          <w:szCs w:val="24"/>
        </w:rPr>
        <w:t xml:space="preserve">Kata Kunci : Force Majeure, Perjanjian </w:t>
      </w:r>
    </w:p>
    <w:p w:rsidR="00A613CE" w:rsidRDefault="00A613CE" w:rsidP="00A613CE">
      <w:pPr>
        <w:spacing w:line="360" w:lineRule="auto"/>
        <w:jc w:val="both"/>
        <w:rPr>
          <w:rFonts w:ascii="Book Antiqua" w:hAnsi="Book Antiqua"/>
          <w:sz w:val="24"/>
          <w:szCs w:val="24"/>
        </w:rPr>
      </w:pPr>
    </w:p>
    <w:p w:rsidR="00B66CD8" w:rsidRPr="00296FFA" w:rsidRDefault="00A613CE" w:rsidP="00B66CD8">
      <w:pPr>
        <w:spacing w:line="36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p>
    <w:p w:rsidR="009F7729" w:rsidRDefault="009F7729" w:rsidP="00B66CD8">
      <w:pPr>
        <w:spacing w:line="360" w:lineRule="auto"/>
        <w:jc w:val="both"/>
        <w:rPr>
          <w:rFonts w:ascii="Book Antiqua" w:hAnsi="Book Antiqua"/>
          <w:sz w:val="24"/>
          <w:szCs w:val="24"/>
        </w:rPr>
      </w:pPr>
    </w:p>
    <w:p w:rsidR="00B66CD8" w:rsidRDefault="00B66CD8" w:rsidP="00B66CD8">
      <w:pPr>
        <w:spacing w:line="360" w:lineRule="auto"/>
        <w:jc w:val="both"/>
        <w:rPr>
          <w:rFonts w:ascii="Book Antiqua" w:hAnsi="Book Antiqua"/>
          <w:sz w:val="24"/>
          <w:szCs w:val="24"/>
        </w:rPr>
      </w:pPr>
    </w:p>
    <w:p w:rsidR="00B66CD8" w:rsidRDefault="00B66CD8" w:rsidP="00B66CD8">
      <w:pPr>
        <w:spacing w:line="360" w:lineRule="auto"/>
        <w:jc w:val="both"/>
        <w:rPr>
          <w:rFonts w:ascii="Book Antiqua" w:hAnsi="Book Antiqua"/>
          <w:sz w:val="24"/>
          <w:szCs w:val="24"/>
        </w:rPr>
      </w:pPr>
    </w:p>
    <w:p w:rsidR="00B66CD8" w:rsidRPr="00B66CD8" w:rsidRDefault="00B66CD8" w:rsidP="00B66CD8">
      <w:pPr>
        <w:spacing w:line="360" w:lineRule="auto"/>
        <w:jc w:val="both"/>
        <w:rPr>
          <w:rFonts w:ascii="Book Antiqua" w:hAnsi="Book Antiqua"/>
          <w:sz w:val="24"/>
          <w:szCs w:val="24"/>
        </w:rPr>
      </w:pPr>
    </w:p>
    <w:p w:rsidR="006D0F1E" w:rsidRDefault="006D0F1E" w:rsidP="006D0F1E">
      <w:pPr>
        <w:spacing w:line="360" w:lineRule="auto"/>
        <w:jc w:val="both"/>
        <w:rPr>
          <w:rFonts w:ascii="Book Antiqua" w:hAnsi="Book Antiqua"/>
          <w:sz w:val="24"/>
          <w:szCs w:val="24"/>
        </w:rPr>
      </w:pPr>
    </w:p>
    <w:p w:rsidR="006D0F1E" w:rsidRDefault="006D0F1E" w:rsidP="006D0F1E">
      <w:pPr>
        <w:spacing w:line="360" w:lineRule="auto"/>
        <w:jc w:val="both"/>
        <w:rPr>
          <w:rFonts w:ascii="Book Antiqua" w:hAnsi="Book Antiqua"/>
          <w:sz w:val="24"/>
          <w:szCs w:val="24"/>
        </w:rPr>
      </w:pPr>
    </w:p>
    <w:p w:rsidR="006D0F1E" w:rsidRDefault="006D0F1E" w:rsidP="006D0F1E">
      <w:pPr>
        <w:spacing w:line="360" w:lineRule="auto"/>
        <w:jc w:val="both"/>
        <w:rPr>
          <w:rFonts w:ascii="Book Antiqua" w:hAnsi="Book Antiqua"/>
          <w:sz w:val="24"/>
          <w:szCs w:val="24"/>
        </w:rPr>
      </w:pPr>
    </w:p>
    <w:p w:rsidR="006D0F1E" w:rsidRDefault="006D0F1E" w:rsidP="006D0F1E">
      <w:pPr>
        <w:spacing w:line="360" w:lineRule="auto"/>
        <w:jc w:val="both"/>
        <w:rPr>
          <w:rFonts w:ascii="Book Antiqua" w:hAnsi="Book Antiqua"/>
          <w:sz w:val="24"/>
          <w:szCs w:val="24"/>
        </w:rPr>
      </w:pPr>
    </w:p>
    <w:p w:rsidR="006D0F1E" w:rsidRDefault="006D0F1E" w:rsidP="006D0F1E">
      <w:pPr>
        <w:spacing w:line="360" w:lineRule="auto"/>
        <w:jc w:val="both"/>
        <w:rPr>
          <w:rFonts w:ascii="Book Antiqua" w:hAnsi="Book Antiqua"/>
          <w:sz w:val="24"/>
          <w:szCs w:val="24"/>
        </w:rPr>
      </w:pPr>
    </w:p>
    <w:p w:rsidR="006D0F1E" w:rsidRPr="006D0F1E" w:rsidRDefault="006D0F1E" w:rsidP="006D0F1E">
      <w:pPr>
        <w:spacing w:line="360" w:lineRule="auto"/>
        <w:jc w:val="both"/>
        <w:rPr>
          <w:rFonts w:ascii="Book Antiqua" w:hAnsi="Book Antiqua"/>
          <w:sz w:val="24"/>
          <w:szCs w:val="24"/>
        </w:rPr>
      </w:pPr>
    </w:p>
    <w:p w:rsidR="009F7729" w:rsidRPr="00296FFA" w:rsidRDefault="009F7729" w:rsidP="00296FFA">
      <w:pPr>
        <w:spacing w:line="360" w:lineRule="auto"/>
        <w:jc w:val="both"/>
        <w:rPr>
          <w:rFonts w:ascii="Book Antiqua" w:hAnsi="Book Antiqua"/>
          <w:b/>
          <w:sz w:val="24"/>
          <w:szCs w:val="24"/>
        </w:rPr>
      </w:pPr>
      <w:r w:rsidRPr="00296FFA">
        <w:rPr>
          <w:rFonts w:ascii="Book Antiqua" w:hAnsi="Book Antiqua"/>
          <w:b/>
          <w:sz w:val="24"/>
          <w:szCs w:val="24"/>
        </w:rPr>
        <w:t>LATAR BELAKANG</w:t>
      </w:r>
    </w:p>
    <w:p w:rsidR="009F7729" w:rsidRPr="00296FFA" w:rsidRDefault="00C42AF9" w:rsidP="00296FFA">
      <w:pPr>
        <w:spacing w:line="360" w:lineRule="auto"/>
        <w:ind w:firstLine="720"/>
        <w:jc w:val="both"/>
        <w:rPr>
          <w:rFonts w:ascii="Book Antiqua" w:eastAsia="Times New Roman" w:hAnsi="Book Antiqua" w:cs="Arial"/>
          <w:sz w:val="24"/>
          <w:szCs w:val="24"/>
        </w:rPr>
      </w:pPr>
      <w:r w:rsidRPr="00296FFA">
        <w:rPr>
          <w:rFonts w:ascii="Book Antiqua" w:eastAsia="Times New Roman" w:hAnsi="Book Antiqua" w:cs="Arial"/>
          <w:sz w:val="24"/>
          <w:szCs w:val="24"/>
        </w:rPr>
        <w:t>Diawal tahun 2020, dunia digemparkan dengan dengan merebak nya virus baru yaitu coronavirus jenis baru (SARS- CoV-2) dan pemyakitnya disebut Coronavirus disease 2019 (Covid-19). Diketahui , asal mula virus ini berasal dari wuhan tiongkok. Ditemukan pada akhir Desember 2019 . Sampai saat ini sudah dipastikan 65 negara yang terjangk</w:t>
      </w:r>
      <w:r w:rsidR="006703CC">
        <w:rPr>
          <w:rFonts w:ascii="Book Antiqua" w:eastAsia="Times New Roman" w:hAnsi="Book Antiqua" w:cs="Arial"/>
          <w:sz w:val="24"/>
          <w:szCs w:val="24"/>
        </w:rPr>
        <w:t>it dalam virus satu ini. (</w:t>
      </w:r>
      <w:r w:rsidR="006703CC" w:rsidRPr="00C42AF9">
        <w:rPr>
          <w:rFonts w:ascii="Arial" w:eastAsia="Times New Roman" w:hAnsi="Arial" w:cs="Arial"/>
          <w:sz w:val="23"/>
          <w:szCs w:val="23"/>
        </w:rPr>
        <w:t>Yuliana, Y</w:t>
      </w:r>
      <w:r w:rsidR="006703CC">
        <w:rPr>
          <w:rFonts w:ascii="Arial" w:eastAsia="Times New Roman" w:hAnsi="Arial" w:cs="Arial"/>
          <w:sz w:val="23"/>
          <w:szCs w:val="23"/>
        </w:rPr>
        <w:t xml:space="preserve">,2020). </w:t>
      </w:r>
    </w:p>
    <w:p w:rsidR="00C42AF9" w:rsidRPr="00296FFA" w:rsidRDefault="00C42AF9" w:rsidP="00296FFA">
      <w:pPr>
        <w:spacing w:after="0" w:line="360" w:lineRule="auto"/>
        <w:jc w:val="both"/>
        <w:rPr>
          <w:rFonts w:ascii="Book Antiqua" w:eastAsia="Times New Roman" w:hAnsi="Book Antiqua" w:cs="Arial"/>
          <w:sz w:val="24"/>
          <w:szCs w:val="24"/>
        </w:rPr>
      </w:pPr>
      <w:r w:rsidRPr="00296FFA">
        <w:rPr>
          <w:rFonts w:ascii="Book Antiqua" w:eastAsia="Times New Roman" w:hAnsi="Book Antiqua" w:cs="Arial"/>
          <w:sz w:val="24"/>
          <w:szCs w:val="24"/>
        </w:rPr>
        <w:t>Penyebaran pandemi ini  yang  pada awalnya  murni masalah kesehatan akhirnya  berdampak pada  aspek lain , seperti  aspek sosial ekonomi .  Kementerian Sosial  Republik Indonesia.</w:t>
      </w:r>
      <w:r w:rsidR="006703CC">
        <w:rPr>
          <w:rFonts w:ascii="Book Antiqua" w:eastAsia="Times New Roman" w:hAnsi="Book Antiqua" w:cs="Arial"/>
          <w:sz w:val="24"/>
          <w:szCs w:val="24"/>
        </w:rPr>
        <w:t xml:space="preserve"> </w:t>
      </w:r>
      <w:r w:rsidR="006703CC" w:rsidRPr="00296FFA">
        <w:rPr>
          <w:rFonts w:ascii="Book Antiqua" w:hAnsi="Book Antiqua"/>
          <w:sz w:val="24"/>
          <w:szCs w:val="24"/>
        </w:rPr>
        <w:t xml:space="preserve"> </w:t>
      </w:r>
      <w:r w:rsidRPr="00296FFA">
        <w:rPr>
          <w:rFonts w:ascii="Book Antiqua" w:hAnsi="Book Antiqua"/>
          <w:sz w:val="24"/>
          <w:szCs w:val="24"/>
        </w:rPr>
        <w:t xml:space="preserve">mempublikasikan bahwa dampak dari penyebaran COVID-19 mempengaruhi sektor sosial ekonomi di Indonesia dan pernyataan dari WHO yang menyatakan COVID-19 sebagai </w:t>
      </w:r>
      <w:r w:rsidRPr="00296FFA">
        <w:rPr>
          <w:rFonts w:ascii="Book Antiqua" w:hAnsi="Book Antiqua"/>
          <w:i/>
          <w:iCs/>
          <w:sz w:val="24"/>
          <w:szCs w:val="24"/>
        </w:rPr>
        <w:t xml:space="preserve">Global Pancdemic </w:t>
      </w:r>
      <w:r w:rsidRPr="00296FFA">
        <w:rPr>
          <w:rFonts w:ascii="Book Antiqua" w:hAnsi="Book Antiqua"/>
          <w:sz w:val="24"/>
          <w:szCs w:val="24"/>
        </w:rPr>
        <w:t>merupaka</w:t>
      </w:r>
      <w:r w:rsidR="00B66CD8">
        <w:rPr>
          <w:rFonts w:ascii="Book Antiqua" w:hAnsi="Book Antiqua"/>
          <w:sz w:val="24"/>
          <w:szCs w:val="24"/>
        </w:rPr>
        <w:t xml:space="preserve">n hal yang menjadi pertimbangan </w:t>
      </w:r>
      <w:r w:rsidRPr="00296FFA">
        <w:rPr>
          <w:rFonts w:ascii="Book Antiqua" w:hAnsi="Book Antiqua"/>
          <w:sz w:val="24"/>
          <w:szCs w:val="24"/>
        </w:rPr>
        <w:t xml:space="preserve">dikeluarkannya </w:t>
      </w:r>
      <w:r w:rsidRPr="00296FFA">
        <w:rPr>
          <w:rFonts w:ascii="Book Antiqua" w:hAnsi="Book Antiqua"/>
          <w:sz w:val="24"/>
          <w:szCs w:val="24"/>
        </w:rPr>
        <w:lastRenderedPageBreak/>
        <w:t xml:space="preserve">Keputusan Presiden Republik Indonesia Nomor 12 Tahun 2020 Tentang Penetapan Bencana Nonalam Penyebaran </w:t>
      </w:r>
      <w:r w:rsidRPr="00296FFA">
        <w:rPr>
          <w:rFonts w:ascii="Book Antiqua" w:hAnsi="Book Antiqua"/>
          <w:i/>
          <w:iCs/>
          <w:sz w:val="24"/>
          <w:szCs w:val="24"/>
        </w:rPr>
        <w:t xml:space="preserve">Corona Virus Disease 2019 </w:t>
      </w:r>
      <w:r w:rsidRPr="00296FFA">
        <w:rPr>
          <w:rFonts w:ascii="Book Antiqua" w:hAnsi="Book Antiqua"/>
          <w:sz w:val="24"/>
          <w:szCs w:val="24"/>
        </w:rPr>
        <w:t>(COVID-19) Sebagai Bencana Nasional (selanjutnya disebut dengan Keppres 12/2020) pada tanggal 13 April 2020.</w:t>
      </w:r>
    </w:p>
    <w:p w:rsidR="007349AB" w:rsidRPr="00296FFA" w:rsidRDefault="00C42AF9" w:rsidP="00296FFA">
      <w:pPr>
        <w:spacing w:line="360" w:lineRule="auto"/>
        <w:jc w:val="both"/>
        <w:rPr>
          <w:rFonts w:ascii="Book Antiqua" w:hAnsi="Book Antiqua"/>
          <w:sz w:val="24"/>
          <w:szCs w:val="24"/>
        </w:rPr>
      </w:pPr>
      <w:r w:rsidRPr="00296FFA">
        <w:rPr>
          <w:rFonts w:ascii="Book Antiqua" w:hAnsi="Book Antiqua"/>
          <w:sz w:val="24"/>
          <w:szCs w:val="24"/>
        </w:rPr>
        <w:t xml:space="preserve">Keppres 12/2020 </w:t>
      </w:r>
      <w:r w:rsidR="007349AB" w:rsidRPr="00296FFA">
        <w:rPr>
          <w:rFonts w:ascii="Book Antiqua" w:hAnsi="Book Antiqua"/>
          <w:sz w:val="24"/>
          <w:szCs w:val="24"/>
        </w:rPr>
        <w:t xml:space="preserve"> tersebut </w:t>
      </w:r>
      <w:r w:rsidRPr="00296FFA">
        <w:rPr>
          <w:rFonts w:ascii="Book Antiqua" w:hAnsi="Book Antiqua"/>
          <w:sz w:val="24"/>
          <w:szCs w:val="24"/>
        </w:rPr>
        <w:t xml:space="preserve">mengatur bahwa: </w:t>
      </w:r>
    </w:p>
    <w:p w:rsidR="007349AB" w:rsidRPr="00296FFA" w:rsidRDefault="00C42AF9" w:rsidP="00296FFA">
      <w:pPr>
        <w:spacing w:line="360" w:lineRule="auto"/>
        <w:jc w:val="both"/>
        <w:rPr>
          <w:rFonts w:ascii="Book Antiqua" w:hAnsi="Book Antiqua"/>
          <w:sz w:val="24"/>
          <w:szCs w:val="24"/>
        </w:rPr>
      </w:pPr>
      <w:r w:rsidRPr="00296FFA">
        <w:rPr>
          <w:rFonts w:ascii="Book Antiqua" w:hAnsi="Book Antiqua"/>
          <w:sz w:val="24"/>
          <w:szCs w:val="24"/>
        </w:rPr>
        <w:t xml:space="preserve">1. Bencana non-alam yang diakibatkan oleh penyebaran COVID-19 dinyatakan sebagai bencana nasional; 2. Penanggulanan bencana nasional akibat COVID-19 dilaksanakan oleh Gugus Tugas Percepatan Penanganan </w:t>
      </w:r>
      <w:r w:rsidRPr="00296FFA">
        <w:rPr>
          <w:rFonts w:ascii="Book Antiqua" w:hAnsi="Book Antiqua"/>
          <w:i/>
          <w:iCs/>
          <w:sz w:val="24"/>
          <w:szCs w:val="24"/>
        </w:rPr>
        <w:t xml:space="preserve">Corona Virus Disease </w:t>
      </w:r>
      <w:r w:rsidRPr="00296FFA">
        <w:rPr>
          <w:rFonts w:ascii="Book Antiqua" w:hAnsi="Book Antiqua"/>
          <w:sz w:val="24"/>
          <w:szCs w:val="24"/>
        </w:rPr>
        <w:t xml:space="preserve">(COVID-19) sesuai dengan Keputusan Presiden Nomor 7 Tahun 2020 tentang Gugus Tugas Percepatan Penanganan </w:t>
      </w:r>
      <w:r w:rsidRPr="00296FFA">
        <w:rPr>
          <w:rFonts w:ascii="Book Antiqua" w:hAnsi="Book Antiqua"/>
          <w:i/>
          <w:iCs/>
          <w:sz w:val="24"/>
          <w:szCs w:val="24"/>
        </w:rPr>
        <w:t xml:space="preserve">Corona Virus Disease 2019 </w:t>
      </w:r>
      <w:r w:rsidRPr="00296FFA">
        <w:rPr>
          <w:rFonts w:ascii="Book Antiqua" w:hAnsi="Book Antiqua"/>
          <w:sz w:val="24"/>
          <w:szCs w:val="24"/>
        </w:rPr>
        <w:t xml:space="preserve">(COVID-19) sebagaimana telah diubah dengan Keputusan Presiden Nomor 9 Tahun 2020 tentang Perubahan atas Keputusan Presiden Nomor 7 Tahun 2020 tentang Gugus Tugas Percepatan Penanganan </w:t>
      </w:r>
      <w:r w:rsidRPr="00296FFA">
        <w:rPr>
          <w:rFonts w:ascii="Book Antiqua" w:hAnsi="Book Antiqua"/>
          <w:i/>
          <w:iCs/>
          <w:sz w:val="24"/>
          <w:szCs w:val="24"/>
        </w:rPr>
        <w:t xml:space="preserve">Corona Virus Dsease 2019 </w:t>
      </w:r>
      <w:r w:rsidRPr="00296FFA">
        <w:rPr>
          <w:rFonts w:ascii="Book Antiqua" w:hAnsi="Book Antiqua"/>
          <w:sz w:val="24"/>
          <w:szCs w:val="24"/>
        </w:rPr>
        <w:t xml:space="preserve">(COVID-19) melalui sinergi antar kementerian/lembaga dan pemerintah daerah; </w:t>
      </w:r>
    </w:p>
    <w:p w:rsidR="00C42AF9" w:rsidRPr="00296FFA" w:rsidRDefault="00C42AF9" w:rsidP="00296FFA">
      <w:pPr>
        <w:spacing w:line="360" w:lineRule="auto"/>
        <w:jc w:val="both"/>
        <w:rPr>
          <w:rFonts w:ascii="Book Antiqua" w:hAnsi="Book Antiqua"/>
          <w:sz w:val="24"/>
          <w:szCs w:val="24"/>
        </w:rPr>
      </w:pPr>
      <w:r w:rsidRPr="00296FFA">
        <w:rPr>
          <w:rFonts w:ascii="Book Antiqua" w:hAnsi="Book Antiqua"/>
          <w:sz w:val="24"/>
          <w:szCs w:val="24"/>
        </w:rPr>
        <w:lastRenderedPageBreak/>
        <w:t xml:space="preserve">3. Gubernur, bupati dan walikota diberikan mandat sebagai Ketua Gugus di daerah dan dalam mentapkan kebijakan di daerahnya wajib memperhatikan kebijakan dari Pemerintah Pusat; 4. Keppres 12/2020 berlaku pada </w:t>
      </w:r>
      <w:r w:rsidR="00451293" w:rsidRPr="00296FFA">
        <w:rPr>
          <w:rFonts w:ascii="Book Antiqua" w:hAnsi="Book Antiqua"/>
          <w:sz w:val="24"/>
          <w:szCs w:val="24"/>
        </w:rPr>
        <w:t>tanggal 13 April 2020.</w:t>
      </w:r>
      <w:r w:rsidR="006703CC">
        <w:rPr>
          <w:rFonts w:ascii="Book Antiqua" w:hAnsi="Book Antiqua"/>
          <w:sz w:val="24"/>
          <w:szCs w:val="24"/>
        </w:rPr>
        <w:t xml:space="preserve">  (</w:t>
      </w:r>
      <w:r w:rsidR="006703CC">
        <w:rPr>
          <w:i/>
          <w:iCs/>
          <w:sz w:val="20"/>
          <w:szCs w:val="20"/>
        </w:rPr>
        <w:t>Jurnal Kertha Semaya</w:t>
      </w:r>
      <w:r w:rsidR="006703CC">
        <w:rPr>
          <w:i/>
          <w:iCs/>
          <w:sz w:val="20"/>
          <w:szCs w:val="20"/>
        </w:rPr>
        <w:t xml:space="preserve">, 2020). </w:t>
      </w:r>
    </w:p>
    <w:p w:rsidR="00451293" w:rsidRPr="00296FFA" w:rsidRDefault="003F2B19" w:rsidP="00296FFA">
      <w:pPr>
        <w:spacing w:line="360" w:lineRule="auto"/>
        <w:jc w:val="both"/>
        <w:rPr>
          <w:rFonts w:ascii="Book Antiqua" w:hAnsi="Book Antiqua"/>
          <w:sz w:val="24"/>
          <w:szCs w:val="24"/>
        </w:rPr>
      </w:pPr>
      <w:r w:rsidRPr="00296FFA">
        <w:rPr>
          <w:rFonts w:ascii="Book Antiqua" w:hAnsi="Book Antiqua"/>
          <w:sz w:val="24"/>
          <w:szCs w:val="24"/>
        </w:rPr>
        <w:t>K</w:t>
      </w:r>
      <w:r w:rsidR="00451293" w:rsidRPr="00296FFA">
        <w:rPr>
          <w:rFonts w:ascii="Book Antiqua" w:hAnsi="Book Antiqua"/>
          <w:sz w:val="24"/>
          <w:szCs w:val="24"/>
        </w:rPr>
        <w:t>ondisi terkini dimana wabah COVID-19 yang meluluhlantakkan seluruh sendi-sendi sosial dan khususnya pelaku usaha. Seperti yang kita ketahui bersama dengan adanya wabah COVID-19 Pemerintah menerapkan berbagai kebijakan mulai dari relaksasi impor alat kesehatan hingga pembatasan sosialisasi bersakala besar (“PSBB”). Fenomena ini menghantam para pelaku usaha yang berimbas pada tidak dapatnya mereka menjalankan usahanya dengan normal.</w:t>
      </w:r>
    </w:p>
    <w:p w:rsidR="006D0F1E" w:rsidRDefault="00451293" w:rsidP="00296FFA">
      <w:pPr>
        <w:spacing w:line="360" w:lineRule="auto"/>
        <w:jc w:val="both"/>
        <w:rPr>
          <w:rFonts w:ascii="Book Antiqua" w:hAnsi="Book Antiqua"/>
          <w:sz w:val="24"/>
          <w:szCs w:val="24"/>
        </w:rPr>
      </w:pPr>
      <w:r w:rsidRPr="00296FFA">
        <w:rPr>
          <w:rFonts w:ascii="Book Antiqua" w:hAnsi="Book Antiqua"/>
          <w:sz w:val="24"/>
          <w:szCs w:val="24"/>
        </w:rPr>
        <w:t xml:space="preserve">Dalam sebuah hubungan kontraktual setiap pihak-pihak yang menyepakati suatu Perjanjian wajib menjalankan seluruh ketentuan yang tertuang dalam Perjanjian tersebut. Para pihak harus menunaikan kewajibannya serta mendapatkan hak-haknya yang diatur dalam Perjanjian tersebut. </w:t>
      </w:r>
    </w:p>
    <w:p w:rsidR="006D0F1E" w:rsidRDefault="006D0F1E" w:rsidP="006D0F1E">
      <w:pPr>
        <w:jc w:val="both"/>
        <w:rPr>
          <w:rFonts w:ascii="Times New Roman" w:hAnsi="Times New Roman" w:cs="Times New Roman"/>
          <w:sz w:val="24"/>
          <w:szCs w:val="24"/>
        </w:rPr>
      </w:pPr>
      <w:r w:rsidRPr="00D61C8F">
        <w:rPr>
          <w:rFonts w:ascii="Times New Roman" w:hAnsi="Times New Roman" w:cs="Times New Roman"/>
          <w:sz w:val="24"/>
          <w:szCs w:val="24"/>
        </w:rPr>
        <w:lastRenderedPageBreak/>
        <w:t>Berdasarkan penjelasan latar belakang diatas, yang menjadi permasalahan dalam penelitian ini adalah:</w:t>
      </w:r>
    </w:p>
    <w:p w:rsidR="00B66CD8" w:rsidRDefault="006D0F1E" w:rsidP="00B66CD8">
      <w:pPr>
        <w:spacing w:line="360" w:lineRule="auto"/>
        <w:jc w:val="both"/>
        <w:rPr>
          <w:rFonts w:ascii="Book Antiqua" w:hAnsi="Book Antiqua"/>
          <w:sz w:val="24"/>
          <w:szCs w:val="24"/>
        </w:rPr>
      </w:pPr>
      <w:r w:rsidRPr="006D0F1E">
        <w:rPr>
          <w:rFonts w:ascii="Book Antiqua" w:hAnsi="Book Antiqua"/>
          <w:sz w:val="24"/>
          <w:szCs w:val="24"/>
        </w:rPr>
        <w:t>Apakah debitur bisa mengajukan penundaan prestasi disebabkan oleh Covid 19 sebagai dasar force majeur tanpa sebelumnya memasukkan klau</w:t>
      </w:r>
      <w:r w:rsidR="00B66CD8">
        <w:rPr>
          <w:rFonts w:ascii="Book Antiqua" w:hAnsi="Book Antiqua"/>
          <w:sz w:val="24"/>
          <w:szCs w:val="24"/>
        </w:rPr>
        <w:t>sul force majeur dalam kontrak</w:t>
      </w:r>
    </w:p>
    <w:p w:rsidR="00B66CD8" w:rsidRDefault="00B66CD8" w:rsidP="00B66CD8">
      <w:pPr>
        <w:spacing w:line="360" w:lineRule="auto"/>
        <w:jc w:val="both"/>
        <w:rPr>
          <w:rFonts w:ascii="Book Antiqua" w:hAnsi="Book Antiqua"/>
          <w:sz w:val="24"/>
          <w:szCs w:val="24"/>
        </w:rPr>
      </w:pPr>
    </w:p>
    <w:p w:rsidR="006D0F1E" w:rsidRPr="00B66CD8" w:rsidRDefault="006D0F1E" w:rsidP="00B66CD8">
      <w:pPr>
        <w:spacing w:line="360" w:lineRule="auto"/>
        <w:jc w:val="both"/>
        <w:rPr>
          <w:rFonts w:ascii="Book Antiqua" w:hAnsi="Book Antiqua"/>
          <w:sz w:val="24"/>
          <w:szCs w:val="24"/>
        </w:rPr>
      </w:pPr>
      <w:r w:rsidRPr="00976B3E">
        <w:rPr>
          <w:rFonts w:ascii="Times New Roman" w:hAnsi="Times New Roman" w:cs="Times New Roman"/>
          <w:b/>
          <w:sz w:val="24"/>
          <w:szCs w:val="24"/>
        </w:rPr>
        <w:t>Metode Penelitian</w:t>
      </w:r>
    </w:p>
    <w:p w:rsidR="006D0F1E" w:rsidRPr="00D61C8F" w:rsidRDefault="006D0F1E" w:rsidP="006D0F1E">
      <w:pPr>
        <w:ind w:firstLine="720"/>
        <w:jc w:val="both"/>
        <w:rPr>
          <w:rFonts w:ascii="Times New Roman" w:hAnsi="Times New Roman" w:cs="Times New Roman"/>
          <w:sz w:val="24"/>
          <w:szCs w:val="24"/>
        </w:rPr>
      </w:pPr>
      <w:r w:rsidRPr="00D61C8F">
        <w:rPr>
          <w:rFonts w:ascii="Times New Roman" w:hAnsi="Times New Roman" w:cs="Times New Roman"/>
          <w:sz w:val="24"/>
          <w:szCs w:val="24"/>
        </w:rPr>
        <w:t xml:space="preserve"> Metode pendekatan yang digunakan dalam penelitian ini adalah dengan menggunakan metode pendekatan </w:t>
      </w:r>
      <w:r>
        <w:rPr>
          <w:rFonts w:ascii="Times New Roman" w:hAnsi="Times New Roman" w:cs="Times New Roman"/>
          <w:sz w:val="24"/>
          <w:szCs w:val="24"/>
        </w:rPr>
        <w:t xml:space="preserve">normative </w:t>
      </w:r>
      <w:r w:rsidRPr="00D61C8F">
        <w:rPr>
          <w:rFonts w:ascii="Times New Roman" w:hAnsi="Times New Roman" w:cs="Times New Roman"/>
          <w:sz w:val="24"/>
          <w:szCs w:val="24"/>
        </w:rPr>
        <w:t>dengan menggunakan pendekatan Undang-Undang (statute approach) dan pendekatan Konseptual. Tipe Penelitian dalam penelitian ini adalah deskriptif analitis. Sumber bahan hukum dalam penelitian ini yaitu bersumber dari data sekunder berdasarkan bahan-bahan pustaka. Terkait sumber dan jenis data dapat dibagi menjadi beberapa bahan hukum, yaitu:</w:t>
      </w:r>
    </w:p>
    <w:p w:rsidR="006D0F1E" w:rsidRPr="00D61C8F" w:rsidRDefault="006D0F1E" w:rsidP="006D0F1E">
      <w:pPr>
        <w:jc w:val="both"/>
        <w:rPr>
          <w:rFonts w:ascii="Times New Roman" w:hAnsi="Times New Roman" w:cs="Times New Roman"/>
          <w:sz w:val="24"/>
          <w:szCs w:val="24"/>
        </w:rPr>
      </w:pPr>
      <w:r w:rsidRPr="00D61C8F">
        <w:rPr>
          <w:rFonts w:ascii="Times New Roman" w:hAnsi="Times New Roman" w:cs="Times New Roman"/>
          <w:sz w:val="24"/>
          <w:szCs w:val="24"/>
        </w:rPr>
        <w:t xml:space="preserve">a.Bahan hukum primer </w:t>
      </w:r>
    </w:p>
    <w:p w:rsidR="006D0F1E" w:rsidRPr="00D61C8F" w:rsidRDefault="006D0F1E" w:rsidP="006D0F1E">
      <w:pPr>
        <w:ind w:firstLine="720"/>
        <w:jc w:val="both"/>
        <w:rPr>
          <w:rFonts w:ascii="Times New Roman" w:hAnsi="Times New Roman" w:cs="Times New Roman"/>
          <w:sz w:val="24"/>
          <w:szCs w:val="24"/>
        </w:rPr>
      </w:pPr>
      <w:r w:rsidRPr="00D61C8F">
        <w:rPr>
          <w:rFonts w:ascii="Times New Roman" w:hAnsi="Times New Roman" w:cs="Times New Roman"/>
          <w:sz w:val="24"/>
          <w:szCs w:val="24"/>
        </w:rPr>
        <w:t xml:space="preserve">Merupakan bahan hukum yang bersifat autoritatif artinya mempunyai otoritas, terdiri dari perundang-undangan, catatan-catatan resmi atau risalah dalam pembuatan perundang-undangan dan putusan-putusan hakim. bahan hukum primer yang digunakan adalah </w:t>
      </w:r>
      <w:r>
        <w:rPr>
          <w:rFonts w:ascii="Times New Roman" w:hAnsi="Times New Roman" w:cs="Times New Roman"/>
          <w:sz w:val="24"/>
          <w:szCs w:val="24"/>
        </w:rPr>
        <w:t xml:space="preserve">Kitab Undang-Undang Hukum Perdata. </w:t>
      </w:r>
    </w:p>
    <w:p w:rsidR="006D0F1E" w:rsidRPr="00D61C8F" w:rsidRDefault="006D0F1E" w:rsidP="006D0F1E">
      <w:pPr>
        <w:jc w:val="both"/>
        <w:rPr>
          <w:rFonts w:ascii="Times New Roman" w:hAnsi="Times New Roman" w:cs="Times New Roman"/>
          <w:sz w:val="24"/>
          <w:szCs w:val="24"/>
        </w:rPr>
      </w:pPr>
      <w:r w:rsidRPr="00D61C8F">
        <w:rPr>
          <w:rFonts w:ascii="Times New Roman" w:hAnsi="Times New Roman" w:cs="Times New Roman"/>
          <w:sz w:val="24"/>
          <w:szCs w:val="24"/>
        </w:rPr>
        <w:t>b.Bahan hukum sekunder</w:t>
      </w:r>
    </w:p>
    <w:p w:rsidR="006D0F1E" w:rsidRPr="00D61C8F" w:rsidRDefault="006D0F1E" w:rsidP="006D0F1E">
      <w:pPr>
        <w:ind w:firstLine="720"/>
        <w:jc w:val="both"/>
        <w:rPr>
          <w:rFonts w:ascii="Times New Roman" w:hAnsi="Times New Roman" w:cs="Times New Roman"/>
          <w:sz w:val="24"/>
          <w:szCs w:val="24"/>
        </w:rPr>
      </w:pPr>
      <w:r w:rsidRPr="00D61C8F">
        <w:rPr>
          <w:rFonts w:ascii="Times New Roman" w:hAnsi="Times New Roman" w:cs="Times New Roman"/>
          <w:sz w:val="24"/>
          <w:szCs w:val="24"/>
        </w:rPr>
        <w:t xml:space="preserve">Berupa semua publikasi tentang hukum meliputi buku-buku teks, kamus-kamus hukum, dan jurnal-jurnal hukum. Analisis data yang dilakukan oleh Penulis </w:t>
      </w:r>
      <w:r w:rsidRPr="00D61C8F">
        <w:rPr>
          <w:rFonts w:ascii="Times New Roman" w:hAnsi="Times New Roman" w:cs="Times New Roman"/>
          <w:sz w:val="24"/>
          <w:szCs w:val="24"/>
        </w:rPr>
        <w:lastRenderedPageBreak/>
        <w:t xml:space="preserve">dalam </w:t>
      </w:r>
      <w:r>
        <w:rPr>
          <w:rFonts w:ascii="Times New Roman" w:hAnsi="Times New Roman" w:cs="Times New Roman"/>
          <w:sz w:val="24"/>
          <w:szCs w:val="24"/>
        </w:rPr>
        <w:t xml:space="preserve">jurnal </w:t>
      </w:r>
      <w:r w:rsidRPr="00D61C8F">
        <w:rPr>
          <w:rFonts w:ascii="Times New Roman" w:hAnsi="Times New Roman" w:cs="Times New Roman"/>
          <w:sz w:val="24"/>
          <w:szCs w:val="24"/>
        </w:rPr>
        <w:t xml:space="preserve">ini menggunakan analisis secara kualitatif dengan cara melakukan analisis terhadap peraturan perundang-undangan. terkait yang mengatur mengenai </w:t>
      </w:r>
      <w:r>
        <w:rPr>
          <w:rFonts w:ascii="Times New Roman" w:hAnsi="Times New Roman" w:cs="Times New Roman"/>
          <w:sz w:val="24"/>
          <w:szCs w:val="24"/>
        </w:rPr>
        <w:t>Perjanjian</w:t>
      </w:r>
      <w:r w:rsidRPr="00D61C8F">
        <w:rPr>
          <w:rFonts w:ascii="Times New Roman" w:hAnsi="Times New Roman" w:cs="Times New Roman"/>
          <w:sz w:val="24"/>
          <w:szCs w:val="24"/>
        </w:rPr>
        <w:t xml:space="preserve">. </w:t>
      </w:r>
    </w:p>
    <w:p w:rsidR="00451293" w:rsidRDefault="00451293" w:rsidP="00296FFA">
      <w:pPr>
        <w:spacing w:line="360" w:lineRule="auto"/>
        <w:jc w:val="both"/>
        <w:rPr>
          <w:rFonts w:ascii="Times New Roman" w:hAnsi="Times New Roman" w:cs="Times New Roman"/>
          <w:sz w:val="24"/>
          <w:szCs w:val="24"/>
        </w:rPr>
      </w:pPr>
    </w:p>
    <w:p w:rsidR="006D0F1E" w:rsidRDefault="006D0F1E" w:rsidP="00296FFA">
      <w:pPr>
        <w:spacing w:line="360" w:lineRule="auto"/>
        <w:jc w:val="both"/>
        <w:rPr>
          <w:rFonts w:ascii="Times New Roman" w:hAnsi="Times New Roman" w:cs="Times New Roman"/>
          <w:sz w:val="24"/>
          <w:szCs w:val="24"/>
        </w:rPr>
      </w:pPr>
    </w:p>
    <w:p w:rsidR="006D0F1E" w:rsidRDefault="006D0F1E" w:rsidP="00296FFA">
      <w:pPr>
        <w:spacing w:line="360" w:lineRule="auto"/>
        <w:jc w:val="both"/>
        <w:rPr>
          <w:rFonts w:ascii="Times New Roman" w:hAnsi="Times New Roman" w:cs="Times New Roman"/>
          <w:sz w:val="24"/>
          <w:szCs w:val="24"/>
        </w:rPr>
      </w:pPr>
    </w:p>
    <w:p w:rsidR="006D0F1E" w:rsidRDefault="006D0F1E" w:rsidP="00296FFA">
      <w:pPr>
        <w:spacing w:line="360" w:lineRule="auto"/>
        <w:jc w:val="both"/>
        <w:rPr>
          <w:rFonts w:ascii="Times New Roman" w:hAnsi="Times New Roman" w:cs="Times New Roman"/>
          <w:sz w:val="24"/>
          <w:szCs w:val="24"/>
        </w:rPr>
      </w:pPr>
    </w:p>
    <w:p w:rsidR="006D0F1E" w:rsidRDefault="006D0F1E" w:rsidP="00296FFA">
      <w:pPr>
        <w:spacing w:line="360" w:lineRule="auto"/>
        <w:jc w:val="both"/>
        <w:rPr>
          <w:rFonts w:ascii="Times New Roman" w:hAnsi="Times New Roman" w:cs="Times New Roman"/>
          <w:sz w:val="24"/>
          <w:szCs w:val="24"/>
        </w:rPr>
      </w:pPr>
    </w:p>
    <w:p w:rsidR="006D0F1E" w:rsidRDefault="006D0F1E" w:rsidP="00296FFA">
      <w:pPr>
        <w:spacing w:line="360" w:lineRule="auto"/>
        <w:jc w:val="both"/>
        <w:rPr>
          <w:rFonts w:ascii="Times New Roman" w:hAnsi="Times New Roman" w:cs="Times New Roman"/>
          <w:sz w:val="24"/>
          <w:szCs w:val="24"/>
        </w:rPr>
      </w:pPr>
    </w:p>
    <w:p w:rsidR="006D0F1E" w:rsidRDefault="006D0F1E" w:rsidP="00296FFA">
      <w:pPr>
        <w:spacing w:line="360" w:lineRule="auto"/>
        <w:jc w:val="both"/>
        <w:rPr>
          <w:rFonts w:ascii="Times New Roman" w:hAnsi="Times New Roman" w:cs="Times New Roman"/>
          <w:sz w:val="24"/>
          <w:szCs w:val="24"/>
        </w:rPr>
      </w:pPr>
    </w:p>
    <w:p w:rsidR="006D0F1E" w:rsidRDefault="006D0F1E" w:rsidP="00296FFA">
      <w:pPr>
        <w:spacing w:line="360" w:lineRule="auto"/>
        <w:jc w:val="both"/>
        <w:rPr>
          <w:rFonts w:ascii="Times New Roman" w:hAnsi="Times New Roman" w:cs="Times New Roman"/>
          <w:sz w:val="24"/>
          <w:szCs w:val="24"/>
        </w:rPr>
      </w:pPr>
    </w:p>
    <w:p w:rsidR="006D0F1E" w:rsidRDefault="006D0F1E" w:rsidP="00296FFA">
      <w:pPr>
        <w:spacing w:line="360" w:lineRule="auto"/>
        <w:jc w:val="both"/>
        <w:rPr>
          <w:rFonts w:ascii="Times New Roman" w:hAnsi="Times New Roman" w:cs="Times New Roman"/>
          <w:sz w:val="24"/>
          <w:szCs w:val="24"/>
        </w:rPr>
      </w:pPr>
    </w:p>
    <w:p w:rsidR="006D0F1E" w:rsidRDefault="006D0F1E" w:rsidP="00296FFA">
      <w:pPr>
        <w:spacing w:line="360" w:lineRule="auto"/>
        <w:jc w:val="both"/>
        <w:rPr>
          <w:rFonts w:ascii="Times New Roman" w:hAnsi="Times New Roman" w:cs="Times New Roman"/>
          <w:sz w:val="24"/>
          <w:szCs w:val="24"/>
        </w:rPr>
      </w:pPr>
    </w:p>
    <w:p w:rsidR="006D0F1E" w:rsidRDefault="006D0F1E" w:rsidP="00296FFA">
      <w:pPr>
        <w:spacing w:line="360" w:lineRule="auto"/>
        <w:jc w:val="both"/>
        <w:rPr>
          <w:rFonts w:ascii="Times New Roman" w:hAnsi="Times New Roman" w:cs="Times New Roman"/>
          <w:sz w:val="24"/>
          <w:szCs w:val="24"/>
        </w:rPr>
      </w:pPr>
    </w:p>
    <w:p w:rsidR="00B66CD8" w:rsidRDefault="00B66CD8" w:rsidP="00296FFA">
      <w:pPr>
        <w:spacing w:line="360" w:lineRule="auto"/>
        <w:jc w:val="both"/>
        <w:rPr>
          <w:rFonts w:ascii="Times New Roman" w:hAnsi="Times New Roman" w:cs="Times New Roman"/>
          <w:sz w:val="24"/>
          <w:szCs w:val="24"/>
        </w:rPr>
      </w:pPr>
    </w:p>
    <w:p w:rsidR="00451293" w:rsidRPr="00296FFA" w:rsidRDefault="006D0F1E" w:rsidP="00296FFA">
      <w:pPr>
        <w:spacing w:line="360" w:lineRule="auto"/>
        <w:jc w:val="both"/>
        <w:rPr>
          <w:rFonts w:ascii="Book Antiqua" w:hAnsi="Book Antiqua"/>
          <w:b/>
          <w:sz w:val="24"/>
          <w:szCs w:val="24"/>
        </w:rPr>
      </w:pPr>
      <w:r>
        <w:rPr>
          <w:rFonts w:ascii="Book Antiqua" w:hAnsi="Book Antiqua"/>
          <w:b/>
          <w:sz w:val="24"/>
          <w:szCs w:val="24"/>
        </w:rPr>
        <w:t xml:space="preserve">Hasil dan Pembahasan </w:t>
      </w:r>
    </w:p>
    <w:p w:rsidR="00451293" w:rsidRPr="00296FFA" w:rsidRDefault="00451293" w:rsidP="00296FFA">
      <w:pPr>
        <w:spacing w:line="360" w:lineRule="auto"/>
        <w:jc w:val="both"/>
        <w:rPr>
          <w:rFonts w:ascii="Book Antiqua" w:hAnsi="Book Antiqua"/>
          <w:sz w:val="24"/>
          <w:szCs w:val="24"/>
        </w:rPr>
      </w:pPr>
      <w:r w:rsidRPr="00296FFA">
        <w:rPr>
          <w:rFonts w:ascii="Book Antiqua" w:hAnsi="Book Antiqua"/>
          <w:sz w:val="24"/>
          <w:szCs w:val="24"/>
        </w:rPr>
        <w:t xml:space="preserve">Pengertian Perjanjian </w:t>
      </w:r>
    </w:p>
    <w:p w:rsidR="007349AB" w:rsidRPr="00296FFA" w:rsidRDefault="007349AB" w:rsidP="00296FFA">
      <w:pPr>
        <w:autoSpaceDE w:val="0"/>
        <w:autoSpaceDN w:val="0"/>
        <w:adjustRightInd w:val="0"/>
        <w:spacing w:after="0" w:line="360" w:lineRule="auto"/>
        <w:ind w:firstLine="720"/>
        <w:jc w:val="both"/>
        <w:rPr>
          <w:rFonts w:ascii="Book Antiqua" w:eastAsia="Cambria-Identity-H" w:hAnsi="Book Antiqua" w:cs="Cambria-Identity-H"/>
          <w:sz w:val="24"/>
          <w:szCs w:val="24"/>
        </w:rPr>
      </w:pPr>
      <w:r w:rsidRPr="00296FFA">
        <w:rPr>
          <w:rFonts w:ascii="Book Antiqua" w:eastAsia="Cambria-Identity-H" w:hAnsi="Book Antiqua" w:cs="Cambria-Identity-H"/>
          <w:sz w:val="24"/>
          <w:szCs w:val="24"/>
        </w:rPr>
        <w:t xml:space="preserve">Dalam kamus hukum atau </w:t>
      </w:r>
      <w:r w:rsidRPr="00296FFA">
        <w:rPr>
          <w:rFonts w:ascii="Book Antiqua" w:eastAsia="Cambria-Identity-H" w:hAnsi="Book Antiqua" w:cs="Cambria-Italic-Identity-H"/>
          <w:i/>
          <w:iCs/>
          <w:sz w:val="24"/>
          <w:szCs w:val="24"/>
        </w:rPr>
        <w:t>Black’s Law Dictionary</w:t>
      </w:r>
      <w:r w:rsidR="003F2B19" w:rsidRPr="00296FFA">
        <w:rPr>
          <w:rFonts w:ascii="Book Antiqua" w:eastAsia="Cambria-Identity-H" w:hAnsi="Book Antiqua" w:cs="Cambria-Identity-H"/>
          <w:sz w:val="24"/>
          <w:szCs w:val="24"/>
        </w:rPr>
        <w:t xml:space="preserve">, kontrak </w:t>
      </w:r>
      <w:r w:rsidRPr="00296FFA">
        <w:rPr>
          <w:rFonts w:ascii="Book Antiqua" w:eastAsia="Cambria-Identity-H" w:hAnsi="Book Antiqua" w:cs="Cambria-Identity-H"/>
          <w:sz w:val="24"/>
          <w:szCs w:val="24"/>
        </w:rPr>
        <w:t>(</w:t>
      </w:r>
      <w:r w:rsidRPr="00296FFA">
        <w:rPr>
          <w:rFonts w:ascii="Book Antiqua" w:eastAsia="Cambria-Identity-H" w:hAnsi="Book Antiqua" w:cs="Cambria-Italic-Identity-H"/>
          <w:i/>
          <w:iCs/>
          <w:sz w:val="24"/>
          <w:szCs w:val="24"/>
        </w:rPr>
        <w:t>contract</w:t>
      </w:r>
      <w:r w:rsidRPr="00296FFA">
        <w:rPr>
          <w:rFonts w:ascii="Book Antiqua" w:eastAsia="Cambria-Identity-H" w:hAnsi="Book Antiqua" w:cs="Cambria-Identity-H"/>
          <w:sz w:val="24"/>
          <w:szCs w:val="24"/>
        </w:rPr>
        <w:t xml:space="preserve">) adalah </w:t>
      </w:r>
      <w:r w:rsidRPr="00296FFA">
        <w:rPr>
          <w:rFonts w:ascii="Book Antiqua" w:eastAsia="Cambria-Identity-H" w:hAnsi="Book Antiqua" w:cs="Cambria-Italic-Identity-H"/>
          <w:i/>
          <w:iCs/>
          <w:sz w:val="24"/>
          <w:szCs w:val="24"/>
        </w:rPr>
        <w:t>“an agreement between two or more persons which</w:t>
      </w:r>
      <w:r w:rsidR="003F2B19" w:rsidRPr="00296FFA">
        <w:rPr>
          <w:rFonts w:ascii="Book Antiqua" w:eastAsia="Cambria-Identity-H" w:hAnsi="Book Antiqua" w:cs="Cambria-Identity-H"/>
          <w:sz w:val="24"/>
          <w:szCs w:val="24"/>
        </w:rPr>
        <w:t xml:space="preserve"> </w:t>
      </w:r>
      <w:r w:rsidRPr="00296FFA">
        <w:rPr>
          <w:rFonts w:ascii="Book Antiqua" w:eastAsia="Cambria-Identity-H" w:hAnsi="Book Antiqua" w:cs="Cambria-Italic-Identity-H"/>
          <w:i/>
          <w:iCs/>
          <w:sz w:val="24"/>
          <w:szCs w:val="24"/>
        </w:rPr>
        <w:t>creates an obligation to do or not to do a particular thing”</w:t>
      </w:r>
      <w:r w:rsidR="003F2B19" w:rsidRPr="00296FFA">
        <w:rPr>
          <w:rFonts w:ascii="Book Antiqua" w:eastAsia="Cambria-Identity-H" w:hAnsi="Book Antiqua" w:cs="Cambria-Italic-Identity-H"/>
          <w:i/>
          <w:iCs/>
          <w:sz w:val="24"/>
          <w:szCs w:val="24"/>
        </w:rPr>
        <w:t xml:space="preserve"> </w:t>
      </w:r>
      <w:r w:rsidR="003F2B19" w:rsidRPr="00296FFA">
        <w:rPr>
          <w:rFonts w:ascii="Book Antiqua" w:eastAsia="Cambria-Identity-H" w:hAnsi="Book Antiqua" w:cs="Cambria-Identity-H"/>
          <w:sz w:val="24"/>
          <w:szCs w:val="24"/>
        </w:rPr>
        <w:t xml:space="preserve">Yang berarti </w:t>
      </w:r>
      <w:r w:rsidRPr="00296FFA">
        <w:rPr>
          <w:rFonts w:ascii="Book Antiqua" w:eastAsia="Cambria-Identity-H" w:hAnsi="Book Antiqua" w:cs="Cambria-Identity-H"/>
          <w:sz w:val="24"/>
          <w:szCs w:val="24"/>
        </w:rPr>
        <w:t>kontrak adalah suatu perjanjian</w:t>
      </w:r>
      <w:r w:rsidR="003F2B19" w:rsidRPr="00296FFA">
        <w:rPr>
          <w:rFonts w:ascii="Book Antiqua" w:eastAsia="Cambria-Identity-H" w:hAnsi="Book Antiqua" w:cs="Cambria-Identity-H"/>
          <w:sz w:val="24"/>
          <w:szCs w:val="24"/>
        </w:rPr>
        <w:t xml:space="preserve"> antara 2 (dua) atau lebih yang </w:t>
      </w:r>
      <w:r w:rsidRPr="00296FFA">
        <w:rPr>
          <w:rFonts w:ascii="Book Antiqua" w:eastAsia="Cambria-Identity-H" w:hAnsi="Book Antiqua" w:cs="Cambria-Identity-H"/>
          <w:sz w:val="24"/>
          <w:szCs w:val="24"/>
        </w:rPr>
        <w:t>menimbulkan kewajiban untuk</w:t>
      </w:r>
      <w:r w:rsidR="003F2B19" w:rsidRPr="00296FFA">
        <w:rPr>
          <w:rFonts w:ascii="Book Antiqua" w:eastAsia="Cambria-Identity-H" w:hAnsi="Book Antiqua" w:cs="Cambria-Identity-H"/>
          <w:sz w:val="24"/>
          <w:szCs w:val="24"/>
        </w:rPr>
        <w:t xml:space="preserve"> melakukan atau tidak melakukan </w:t>
      </w:r>
      <w:r w:rsidRPr="00296FFA">
        <w:rPr>
          <w:rFonts w:ascii="Book Antiqua" w:eastAsia="Cambria-Identity-H" w:hAnsi="Book Antiqua" w:cs="Cambria-Identity-H"/>
          <w:sz w:val="24"/>
          <w:szCs w:val="24"/>
        </w:rPr>
        <w:lastRenderedPageBreak/>
        <w:t>sesuatu. Pengertian kontrak dalam</w:t>
      </w:r>
      <w:r w:rsidR="003F2B19" w:rsidRPr="00296FFA">
        <w:rPr>
          <w:rFonts w:ascii="Book Antiqua" w:eastAsia="Cambria-Identity-H" w:hAnsi="Book Antiqua" w:cs="Cambria-Identity-H"/>
          <w:sz w:val="24"/>
          <w:szCs w:val="24"/>
        </w:rPr>
        <w:t xml:space="preserve"> rumusan J.Satrio bahwa kontrak </w:t>
      </w:r>
      <w:r w:rsidRPr="00296FFA">
        <w:rPr>
          <w:rFonts w:ascii="Book Antiqua" w:eastAsia="Cambria-Identity-H" w:hAnsi="Book Antiqua" w:cs="Cambria-Identity-H"/>
          <w:sz w:val="24"/>
          <w:szCs w:val="24"/>
        </w:rPr>
        <w:t>adalah “suatu perjanjian a</w:t>
      </w:r>
      <w:r w:rsidR="003F2B19" w:rsidRPr="00296FFA">
        <w:rPr>
          <w:rFonts w:ascii="Book Antiqua" w:eastAsia="Cambria-Identity-H" w:hAnsi="Book Antiqua" w:cs="Cambria-Identity-H"/>
          <w:sz w:val="24"/>
          <w:szCs w:val="24"/>
        </w:rPr>
        <w:t xml:space="preserve">ntara dua orang atau lebih yang </w:t>
      </w:r>
      <w:r w:rsidRPr="00296FFA">
        <w:rPr>
          <w:rFonts w:ascii="Book Antiqua" w:eastAsia="Cambria-Identity-H" w:hAnsi="Book Antiqua" w:cs="Cambria-Identity-H"/>
          <w:sz w:val="24"/>
          <w:szCs w:val="24"/>
        </w:rPr>
        <w:t>menciptakan kewajiban untuk berbuat at</w:t>
      </w:r>
      <w:r w:rsidR="003F2B19" w:rsidRPr="00296FFA">
        <w:rPr>
          <w:rFonts w:ascii="Book Antiqua" w:eastAsia="Cambria-Identity-H" w:hAnsi="Book Antiqua" w:cs="Cambria-Identity-H"/>
          <w:sz w:val="24"/>
          <w:szCs w:val="24"/>
        </w:rPr>
        <w:t xml:space="preserve">au tidak berbuat sesuatu hal </w:t>
      </w:r>
      <w:r w:rsidRPr="00296FFA">
        <w:rPr>
          <w:rFonts w:ascii="Book Antiqua" w:eastAsia="Cambria-Identity-H" w:hAnsi="Book Antiqua" w:cs="Cambria-Identity-H"/>
          <w:sz w:val="24"/>
          <w:szCs w:val="24"/>
        </w:rPr>
        <w:t>yang khusus”.</w:t>
      </w:r>
      <w:r w:rsidR="006703CC">
        <w:rPr>
          <w:rFonts w:ascii="Book Antiqua" w:eastAsia="Cambria-Identity-H" w:hAnsi="Book Antiqua" w:cs="Cambria-Identity-H"/>
          <w:sz w:val="24"/>
          <w:szCs w:val="24"/>
        </w:rPr>
        <w:t xml:space="preserve"> (</w:t>
      </w:r>
      <w:r w:rsidR="006703CC" w:rsidRPr="002275D4">
        <w:rPr>
          <w:rFonts w:ascii="Times New Roman" w:eastAsia="Cambria-Identity-H" w:hAnsi="Times New Roman" w:cs="Times New Roman"/>
          <w:sz w:val="18"/>
          <w:szCs w:val="18"/>
        </w:rPr>
        <w:t>J.Satrio</w:t>
      </w:r>
      <w:r w:rsidR="006703CC">
        <w:rPr>
          <w:rFonts w:ascii="Times New Roman" w:eastAsia="Cambria-Identity-H" w:hAnsi="Times New Roman" w:cs="Times New Roman"/>
          <w:sz w:val="18"/>
          <w:szCs w:val="18"/>
        </w:rPr>
        <w:t xml:space="preserve">,2020). </w:t>
      </w:r>
    </w:p>
    <w:p w:rsidR="00451293" w:rsidRPr="00296FFA" w:rsidRDefault="00451293" w:rsidP="00296FFA">
      <w:pPr>
        <w:spacing w:line="360" w:lineRule="auto"/>
        <w:jc w:val="both"/>
        <w:rPr>
          <w:rFonts w:ascii="Book Antiqua" w:hAnsi="Book Antiqua" w:cs="Arial"/>
          <w:sz w:val="24"/>
          <w:szCs w:val="24"/>
        </w:rPr>
      </w:pPr>
      <w:r w:rsidRPr="00296FFA">
        <w:rPr>
          <w:rFonts w:ascii="Book Antiqua" w:hAnsi="Book Antiqua" w:cs="Arial"/>
          <w:sz w:val="24"/>
          <w:szCs w:val="24"/>
        </w:rPr>
        <w:t>Pengertian Perjanjian diatur di dal</w:t>
      </w:r>
      <w:r w:rsidR="003F2B19" w:rsidRPr="00296FFA">
        <w:rPr>
          <w:rFonts w:ascii="Book Antiqua" w:hAnsi="Book Antiqua" w:cs="Arial"/>
          <w:sz w:val="24"/>
          <w:szCs w:val="24"/>
        </w:rPr>
        <w:t xml:space="preserve">am Pasal 1313 KUHPerdata. Pasal </w:t>
      </w:r>
      <w:r w:rsidRPr="00296FFA">
        <w:rPr>
          <w:rFonts w:ascii="Book Antiqua" w:hAnsi="Book Antiqua" w:cs="Arial"/>
          <w:sz w:val="24"/>
          <w:szCs w:val="24"/>
        </w:rPr>
        <w:t xml:space="preserve">1313 KUHPerdata merumuskan "suatu perjanjian adalah </w:t>
      </w:r>
      <w:r w:rsidR="003F2B19" w:rsidRPr="00296FFA">
        <w:rPr>
          <w:rFonts w:ascii="Book Antiqua" w:hAnsi="Book Antiqua" w:cs="Arial"/>
          <w:sz w:val="24"/>
          <w:szCs w:val="24"/>
        </w:rPr>
        <w:t xml:space="preserve">suatu </w:t>
      </w:r>
      <w:r w:rsidRPr="00296FFA">
        <w:rPr>
          <w:rFonts w:ascii="Book Antiqua" w:hAnsi="Book Antiqua" w:cs="Arial"/>
          <w:sz w:val="24"/>
          <w:szCs w:val="24"/>
        </w:rPr>
        <w:t>perbuatan dengan mana satu orang atau lebih mengikatkan dirinya terhadap satu orang lain atau lebih".</w:t>
      </w:r>
      <w:r w:rsidR="006703CC">
        <w:rPr>
          <w:rFonts w:ascii="Book Antiqua" w:hAnsi="Book Antiqua" w:cs="Arial"/>
          <w:sz w:val="24"/>
          <w:szCs w:val="24"/>
        </w:rPr>
        <w:t xml:space="preserve"> (</w:t>
      </w:r>
      <w:r w:rsidR="006703CC" w:rsidRPr="002275D4">
        <w:rPr>
          <w:rFonts w:ascii="Times New Roman" w:hAnsi="Times New Roman" w:cs="Times New Roman"/>
          <w:sz w:val="18"/>
          <w:szCs w:val="18"/>
        </w:rPr>
        <w:t>Subekti,R,Tjitrosudibio</w:t>
      </w:r>
      <w:r w:rsidR="006703CC">
        <w:rPr>
          <w:rFonts w:ascii="Times New Roman" w:hAnsi="Times New Roman" w:cs="Times New Roman"/>
          <w:sz w:val="18"/>
          <w:szCs w:val="18"/>
        </w:rPr>
        <w:t xml:space="preserve">,1994). </w:t>
      </w:r>
    </w:p>
    <w:p w:rsidR="00451293" w:rsidRPr="00296FFA" w:rsidRDefault="00451293" w:rsidP="00296FFA">
      <w:pPr>
        <w:spacing w:line="360" w:lineRule="auto"/>
        <w:jc w:val="both"/>
        <w:rPr>
          <w:rFonts w:ascii="Book Antiqua" w:hAnsi="Book Antiqua" w:cs="Arial"/>
          <w:sz w:val="24"/>
          <w:szCs w:val="24"/>
        </w:rPr>
      </w:pPr>
      <w:r w:rsidRPr="00296FFA">
        <w:rPr>
          <w:rFonts w:ascii="Book Antiqua" w:hAnsi="Book Antiqua" w:cs="Arial"/>
          <w:sz w:val="24"/>
          <w:szCs w:val="24"/>
        </w:rPr>
        <w:t>Syarat-syarat sahnya perjanjian tedapat di dalam Pasal 1320 KUHPerdata yang berbunyi, unt</w:t>
      </w:r>
      <w:r w:rsidR="003F2B19" w:rsidRPr="00296FFA">
        <w:rPr>
          <w:rFonts w:ascii="Book Antiqua" w:hAnsi="Book Antiqua" w:cs="Arial"/>
          <w:sz w:val="24"/>
          <w:szCs w:val="24"/>
        </w:rPr>
        <w:t xml:space="preserve">uk sahnya perjanjian diperlukan </w:t>
      </w:r>
      <w:r w:rsidRPr="00296FFA">
        <w:rPr>
          <w:rFonts w:ascii="Book Antiqua" w:hAnsi="Book Antiqua" w:cs="Arial"/>
          <w:sz w:val="24"/>
          <w:szCs w:val="24"/>
        </w:rPr>
        <w:t>empat syarat:</w:t>
      </w:r>
      <w:r w:rsidR="006703CC">
        <w:rPr>
          <w:rFonts w:ascii="Book Antiqua" w:hAnsi="Book Antiqua" w:cs="Arial"/>
          <w:sz w:val="24"/>
          <w:szCs w:val="24"/>
        </w:rPr>
        <w:t xml:space="preserve">  (</w:t>
      </w:r>
      <w:r w:rsidR="006703CC" w:rsidRPr="002275D4">
        <w:rPr>
          <w:rFonts w:ascii="Times New Roman" w:hAnsi="Times New Roman" w:cs="Times New Roman"/>
          <w:sz w:val="18"/>
          <w:szCs w:val="18"/>
        </w:rPr>
        <w:t>Subekti dan Tjitrosudibio</w:t>
      </w:r>
      <w:r w:rsidR="006703CC">
        <w:rPr>
          <w:rFonts w:ascii="Times New Roman" w:hAnsi="Times New Roman" w:cs="Times New Roman"/>
          <w:sz w:val="18"/>
          <w:szCs w:val="18"/>
        </w:rPr>
        <w:t xml:space="preserve">,1994). </w:t>
      </w:r>
    </w:p>
    <w:p w:rsidR="00451293" w:rsidRPr="00296FFA" w:rsidRDefault="00451293" w:rsidP="00296FFA">
      <w:pPr>
        <w:spacing w:line="360" w:lineRule="auto"/>
        <w:jc w:val="both"/>
        <w:rPr>
          <w:rFonts w:ascii="Book Antiqua" w:hAnsi="Book Antiqua" w:cs="Arial"/>
          <w:sz w:val="24"/>
          <w:szCs w:val="24"/>
        </w:rPr>
      </w:pPr>
      <w:r w:rsidRPr="00296FFA">
        <w:rPr>
          <w:rFonts w:ascii="Book Antiqua" w:hAnsi="Book Antiqua" w:cs="Arial"/>
          <w:sz w:val="24"/>
          <w:szCs w:val="24"/>
        </w:rPr>
        <w:t>a.Sepakat mereka yang mengikatkandirinya.</w:t>
      </w:r>
    </w:p>
    <w:p w:rsidR="00451293" w:rsidRPr="00296FFA" w:rsidRDefault="00451293" w:rsidP="00296FFA">
      <w:pPr>
        <w:spacing w:line="360" w:lineRule="auto"/>
        <w:jc w:val="both"/>
        <w:rPr>
          <w:rFonts w:ascii="Book Antiqua" w:hAnsi="Book Antiqua" w:cs="Arial"/>
          <w:sz w:val="24"/>
          <w:szCs w:val="24"/>
        </w:rPr>
      </w:pPr>
      <w:r w:rsidRPr="00296FFA">
        <w:rPr>
          <w:rFonts w:ascii="Book Antiqua" w:hAnsi="Book Antiqua" w:cs="Arial"/>
          <w:sz w:val="24"/>
          <w:szCs w:val="24"/>
        </w:rPr>
        <w:t xml:space="preserve">b.Kecakapan untuk membuat suatu perikatan, </w:t>
      </w:r>
    </w:p>
    <w:p w:rsidR="00451293" w:rsidRPr="00296FFA" w:rsidRDefault="00451293" w:rsidP="00296FFA">
      <w:pPr>
        <w:spacing w:line="360" w:lineRule="auto"/>
        <w:jc w:val="both"/>
        <w:rPr>
          <w:rFonts w:ascii="Book Antiqua" w:hAnsi="Book Antiqua" w:cs="Arial"/>
          <w:sz w:val="24"/>
          <w:szCs w:val="24"/>
        </w:rPr>
      </w:pPr>
      <w:r w:rsidRPr="00296FFA">
        <w:rPr>
          <w:rFonts w:ascii="Book Antiqua" w:hAnsi="Book Antiqua" w:cs="Arial"/>
          <w:sz w:val="24"/>
          <w:szCs w:val="24"/>
        </w:rPr>
        <w:t>c.Suatu hal tertentu,</w:t>
      </w:r>
    </w:p>
    <w:p w:rsidR="00451293" w:rsidRPr="00296FFA" w:rsidRDefault="00451293" w:rsidP="00296FFA">
      <w:pPr>
        <w:spacing w:line="360" w:lineRule="auto"/>
        <w:jc w:val="both"/>
        <w:rPr>
          <w:rFonts w:ascii="Book Antiqua" w:hAnsi="Book Antiqua" w:cs="Arial"/>
          <w:sz w:val="24"/>
          <w:szCs w:val="24"/>
        </w:rPr>
      </w:pPr>
      <w:r w:rsidRPr="00296FFA">
        <w:rPr>
          <w:rFonts w:ascii="Book Antiqua" w:hAnsi="Book Antiqua" w:cs="Arial"/>
          <w:sz w:val="24"/>
          <w:szCs w:val="24"/>
        </w:rPr>
        <w:t>d.Suatu sebab yang halal.</w:t>
      </w:r>
    </w:p>
    <w:p w:rsidR="0029111A" w:rsidRPr="00296FFA" w:rsidRDefault="007349AB" w:rsidP="00296FFA">
      <w:pPr>
        <w:autoSpaceDE w:val="0"/>
        <w:autoSpaceDN w:val="0"/>
        <w:adjustRightInd w:val="0"/>
        <w:spacing w:after="0" w:line="360" w:lineRule="auto"/>
        <w:jc w:val="both"/>
        <w:rPr>
          <w:rFonts w:ascii="Book Antiqua" w:eastAsia="Cambria-Identity-H" w:hAnsi="Book Antiqua" w:cs="Cambria-Identity-H"/>
          <w:sz w:val="24"/>
          <w:szCs w:val="24"/>
        </w:rPr>
      </w:pPr>
      <w:r w:rsidRPr="00296FFA">
        <w:rPr>
          <w:rFonts w:ascii="Book Antiqua" w:hAnsi="Book Antiqua" w:cs="Arial"/>
          <w:sz w:val="24"/>
          <w:szCs w:val="24"/>
        </w:rPr>
        <w:t xml:space="preserve">Dalam hal pembuatan kontrak para pihak bebas mencantumkan klausul </w:t>
      </w:r>
      <w:r w:rsidRPr="00296FFA">
        <w:rPr>
          <w:rFonts w:ascii="Book Antiqua" w:hAnsi="Book Antiqua" w:cs="Arial"/>
          <w:sz w:val="24"/>
          <w:szCs w:val="24"/>
        </w:rPr>
        <w:lastRenderedPageBreak/>
        <w:t xml:space="preserve">apapun dalam kontrak karena buku ke III BW memang sifat nya adalah Terbuka. </w:t>
      </w:r>
      <w:r w:rsidR="0029111A" w:rsidRPr="00296FFA">
        <w:rPr>
          <w:rFonts w:ascii="Book Antiqua" w:hAnsi="Book Antiqua" w:cs="Arial"/>
          <w:sz w:val="24"/>
          <w:szCs w:val="24"/>
        </w:rPr>
        <w:t xml:space="preserve"> </w:t>
      </w:r>
      <w:r w:rsidR="0029111A" w:rsidRPr="00296FFA">
        <w:rPr>
          <w:rFonts w:ascii="Book Antiqua" w:eastAsia="Cambria-Identity-H" w:hAnsi="Book Antiqua" w:cs="Cambria-Identity-H"/>
          <w:sz w:val="24"/>
          <w:szCs w:val="24"/>
        </w:rPr>
        <w:t>Bagian yang memuat isi dalam sebuah kontrak merupakan inti</w:t>
      </w:r>
    </w:p>
    <w:p w:rsidR="0029111A" w:rsidRPr="00296FFA" w:rsidRDefault="0029111A" w:rsidP="00296FFA">
      <w:pPr>
        <w:autoSpaceDE w:val="0"/>
        <w:autoSpaceDN w:val="0"/>
        <w:adjustRightInd w:val="0"/>
        <w:spacing w:after="0" w:line="360" w:lineRule="auto"/>
        <w:jc w:val="both"/>
        <w:rPr>
          <w:rFonts w:ascii="Book Antiqua" w:eastAsia="Cambria-Identity-H" w:hAnsi="Book Antiqua" w:cs="Cambria-Identity-H"/>
          <w:sz w:val="24"/>
          <w:szCs w:val="24"/>
        </w:rPr>
      </w:pPr>
      <w:r w:rsidRPr="00296FFA">
        <w:rPr>
          <w:rFonts w:ascii="Book Antiqua" w:eastAsia="Cambria-Identity-H" w:hAnsi="Book Antiqua" w:cs="Cambria-Identity-H"/>
          <w:sz w:val="24"/>
          <w:szCs w:val="24"/>
        </w:rPr>
        <w:t>kontrak tersebut. Isinya me</w:t>
      </w:r>
      <w:r w:rsidR="003F2B19" w:rsidRPr="00296FFA">
        <w:rPr>
          <w:rFonts w:ascii="Book Antiqua" w:eastAsia="Cambria-Identity-H" w:hAnsi="Book Antiqua" w:cs="Cambria-Identity-H"/>
          <w:sz w:val="24"/>
          <w:szCs w:val="24"/>
        </w:rPr>
        <w:t xml:space="preserve">muat apa yang dikehendaki, hak, </w:t>
      </w:r>
      <w:r w:rsidRPr="00296FFA">
        <w:rPr>
          <w:rFonts w:ascii="Book Antiqua" w:eastAsia="Cambria-Identity-H" w:hAnsi="Book Antiqua" w:cs="Cambria-Identity-H"/>
          <w:sz w:val="24"/>
          <w:szCs w:val="24"/>
        </w:rPr>
        <w:t>dan kewajiban termasuk pili</w:t>
      </w:r>
      <w:r w:rsidR="003F2B19" w:rsidRPr="00296FFA">
        <w:rPr>
          <w:rFonts w:ascii="Book Antiqua" w:eastAsia="Cambria-Identity-H" w:hAnsi="Book Antiqua" w:cs="Cambria-Identity-H"/>
          <w:sz w:val="24"/>
          <w:szCs w:val="24"/>
        </w:rPr>
        <w:t xml:space="preserve">han penyelesaian sengketa. Pada </w:t>
      </w:r>
      <w:r w:rsidRPr="00296FFA">
        <w:rPr>
          <w:rFonts w:ascii="Book Antiqua" w:eastAsia="Cambria-Identity-H" w:hAnsi="Book Antiqua" w:cs="Cambria-Identity-H"/>
          <w:sz w:val="24"/>
          <w:szCs w:val="24"/>
        </w:rPr>
        <w:t>bagian isi kontrak in</w:t>
      </w:r>
      <w:r w:rsidR="003F2B19" w:rsidRPr="00296FFA">
        <w:rPr>
          <w:rFonts w:ascii="Book Antiqua" w:eastAsia="Cambria-Identity-H" w:hAnsi="Book Antiqua" w:cs="Cambria-Identity-H"/>
          <w:sz w:val="24"/>
          <w:szCs w:val="24"/>
        </w:rPr>
        <w:t xml:space="preserve">i memuat klausula-klausula yang </w:t>
      </w:r>
      <w:r w:rsidRPr="00296FFA">
        <w:rPr>
          <w:rFonts w:ascii="Book Antiqua" w:eastAsia="Cambria-Identity-H" w:hAnsi="Book Antiqua" w:cs="Cambria-Identity-H"/>
          <w:sz w:val="24"/>
          <w:szCs w:val="24"/>
        </w:rPr>
        <w:t xml:space="preserve">menegaskan kondisi dan </w:t>
      </w:r>
      <w:r w:rsidR="003F2B19" w:rsidRPr="00296FFA">
        <w:rPr>
          <w:rFonts w:ascii="Book Antiqua" w:eastAsia="Cambria-Identity-H" w:hAnsi="Book Antiqua" w:cs="Cambria-Identity-H"/>
          <w:sz w:val="24"/>
          <w:szCs w:val="24"/>
        </w:rPr>
        <w:t xml:space="preserve">informasi serta pemahaman suatu </w:t>
      </w:r>
      <w:r w:rsidRPr="00296FFA">
        <w:rPr>
          <w:rFonts w:ascii="Book Antiqua" w:eastAsia="Cambria-Identity-H" w:hAnsi="Book Antiqua" w:cs="Cambria-Identity-H"/>
          <w:sz w:val="24"/>
          <w:szCs w:val="24"/>
        </w:rPr>
        <w:t>kontrak tentang apa yang disepakati oleh para pihak. Pada bagian isi kontrak, ada yang dis</w:t>
      </w:r>
      <w:r w:rsidR="003F2B19" w:rsidRPr="00296FFA">
        <w:rPr>
          <w:rFonts w:ascii="Book Antiqua" w:eastAsia="Cambria-Identity-H" w:hAnsi="Book Antiqua" w:cs="Cambria-Identity-H"/>
          <w:sz w:val="24"/>
          <w:szCs w:val="24"/>
        </w:rPr>
        <w:t xml:space="preserve">ebut materi khusus dan </w:t>
      </w:r>
      <w:r w:rsidRPr="00296FFA">
        <w:rPr>
          <w:rFonts w:ascii="Book Antiqua" w:eastAsia="Cambria-Identity-H" w:hAnsi="Book Antiqua" w:cs="Cambria-Identity-H"/>
          <w:sz w:val="24"/>
          <w:szCs w:val="24"/>
        </w:rPr>
        <w:t>materi umum. Yang dimak</w:t>
      </w:r>
      <w:r w:rsidR="003F2B19" w:rsidRPr="00296FFA">
        <w:rPr>
          <w:rFonts w:ascii="Book Antiqua" w:eastAsia="Cambria-Identity-H" w:hAnsi="Book Antiqua" w:cs="Cambria-Identity-H"/>
          <w:sz w:val="24"/>
          <w:szCs w:val="24"/>
        </w:rPr>
        <w:t xml:space="preserve">sud dengan materi khusus memuat </w:t>
      </w:r>
      <w:r w:rsidRPr="00296FFA">
        <w:rPr>
          <w:rFonts w:ascii="Book Antiqua" w:eastAsia="Cambria-Identity-H" w:hAnsi="Book Antiqua" w:cs="Cambria-Identity-H"/>
          <w:sz w:val="24"/>
          <w:szCs w:val="24"/>
        </w:rPr>
        <w:t>atau mengatur klausula-klaus</w:t>
      </w:r>
      <w:r w:rsidR="003F2B19" w:rsidRPr="00296FFA">
        <w:rPr>
          <w:rFonts w:ascii="Book Antiqua" w:eastAsia="Cambria-Identity-H" w:hAnsi="Book Antiqua" w:cs="Cambria-Identity-H"/>
          <w:sz w:val="24"/>
          <w:szCs w:val="24"/>
        </w:rPr>
        <w:t xml:space="preserve">ula sesuai objek kontrak, yaitu </w:t>
      </w:r>
      <w:r w:rsidRPr="00296FFA">
        <w:rPr>
          <w:rFonts w:ascii="Book Antiqua" w:eastAsia="Cambria-Identity-H" w:hAnsi="Book Antiqua" w:cs="Cambria-Identity-H"/>
          <w:sz w:val="24"/>
          <w:szCs w:val="24"/>
        </w:rPr>
        <w:t>gambaran pokok perjanji</w:t>
      </w:r>
      <w:r w:rsidR="003F2B19" w:rsidRPr="00296FFA">
        <w:rPr>
          <w:rFonts w:ascii="Book Antiqua" w:eastAsia="Cambria-Identity-H" w:hAnsi="Book Antiqua" w:cs="Cambria-Identity-H"/>
          <w:sz w:val="24"/>
          <w:szCs w:val="24"/>
        </w:rPr>
        <w:t xml:space="preserve">an serta hak dan kewajiban para </w:t>
      </w:r>
      <w:r w:rsidRPr="00296FFA">
        <w:rPr>
          <w:rFonts w:ascii="Book Antiqua" w:eastAsia="Cambria-Identity-H" w:hAnsi="Book Antiqua" w:cs="Cambria-Identity-H"/>
          <w:sz w:val="24"/>
          <w:szCs w:val="24"/>
        </w:rPr>
        <w:t>pihak. Sedangkan materi</w:t>
      </w:r>
      <w:r w:rsidR="003F2B19" w:rsidRPr="00296FFA">
        <w:rPr>
          <w:rFonts w:ascii="Book Antiqua" w:eastAsia="Cambria-Identity-H" w:hAnsi="Book Antiqua" w:cs="Cambria-Identity-H"/>
          <w:sz w:val="24"/>
          <w:szCs w:val="24"/>
        </w:rPr>
        <w:t xml:space="preserve"> umum adalah klausula yang umum </w:t>
      </w:r>
      <w:r w:rsidRPr="00296FFA">
        <w:rPr>
          <w:rFonts w:ascii="Book Antiqua" w:eastAsia="Cambria-Identity-H" w:hAnsi="Book Antiqua" w:cs="Cambria-Identity-H"/>
          <w:sz w:val="24"/>
          <w:szCs w:val="24"/>
        </w:rPr>
        <w:t xml:space="preserve">terdapat dalam setiap perjanjian, yaitu wanprestasi, </w:t>
      </w:r>
      <w:r w:rsidRPr="00296FFA">
        <w:rPr>
          <w:rFonts w:ascii="Book Antiqua" w:eastAsia="Cambria-Identity-H" w:hAnsi="Book Antiqua" w:cs="Cambria-Italic-Identity-H"/>
          <w:i/>
          <w:iCs/>
          <w:sz w:val="24"/>
          <w:szCs w:val="24"/>
        </w:rPr>
        <w:t>force</w:t>
      </w:r>
      <w:r w:rsidR="003F2B19" w:rsidRPr="00296FFA">
        <w:rPr>
          <w:rFonts w:ascii="Book Antiqua" w:eastAsia="Cambria-Identity-H" w:hAnsi="Book Antiqua" w:cs="Cambria-Identity-H"/>
          <w:sz w:val="24"/>
          <w:szCs w:val="24"/>
        </w:rPr>
        <w:t xml:space="preserve"> </w:t>
      </w:r>
      <w:r w:rsidRPr="00296FFA">
        <w:rPr>
          <w:rFonts w:ascii="Book Antiqua" w:eastAsia="Cambria-Identity-H" w:hAnsi="Book Antiqua" w:cs="Cambria-Italic-Identity-H"/>
          <w:i/>
          <w:iCs/>
          <w:sz w:val="24"/>
          <w:szCs w:val="24"/>
        </w:rPr>
        <w:t>majeur</w:t>
      </w:r>
      <w:r w:rsidR="003F2B19" w:rsidRPr="00296FFA">
        <w:rPr>
          <w:rFonts w:ascii="Book Antiqua" w:eastAsia="Cambria-Identity-H" w:hAnsi="Book Antiqua" w:cs="Cambria-Identity-H"/>
          <w:sz w:val="24"/>
          <w:szCs w:val="24"/>
        </w:rPr>
        <w:t xml:space="preserve">, pilihan hukum, penyelesaian </w:t>
      </w:r>
      <w:r w:rsidRPr="00296FFA">
        <w:rPr>
          <w:rFonts w:ascii="Book Antiqua" w:eastAsia="Cambria-Identity-H" w:hAnsi="Book Antiqua" w:cs="Cambria-Identity-H"/>
          <w:sz w:val="24"/>
          <w:szCs w:val="24"/>
        </w:rPr>
        <w:t>sengketa, perubahan (</w:t>
      </w:r>
      <w:r w:rsidRPr="00296FFA">
        <w:rPr>
          <w:rFonts w:ascii="Book Antiqua" w:eastAsia="Cambria-Identity-H" w:hAnsi="Book Antiqua" w:cs="Cambria-Italic-Identity-H"/>
          <w:i/>
          <w:iCs/>
          <w:sz w:val="24"/>
          <w:szCs w:val="24"/>
        </w:rPr>
        <w:t>addendum</w:t>
      </w:r>
      <w:r w:rsidRPr="00296FFA">
        <w:rPr>
          <w:rFonts w:ascii="Book Antiqua" w:eastAsia="Cambria-Identity-H" w:hAnsi="Book Antiqua" w:cs="Cambria-Identity-H"/>
          <w:sz w:val="24"/>
          <w:szCs w:val="24"/>
        </w:rPr>
        <w:t xml:space="preserve">) dan atau amandemen, bahasa, komunikasi, </w:t>
      </w:r>
      <w:r w:rsidR="003F2B19" w:rsidRPr="00296FFA">
        <w:rPr>
          <w:rFonts w:ascii="Book Antiqua" w:eastAsia="Cambria-Identity-H" w:hAnsi="Book Antiqua" w:cs="Cambria-Identity-H"/>
          <w:sz w:val="24"/>
          <w:szCs w:val="24"/>
        </w:rPr>
        <w:t xml:space="preserve">pengakhiran </w:t>
      </w:r>
      <w:r w:rsidRPr="00296FFA">
        <w:rPr>
          <w:rFonts w:ascii="Book Antiqua" w:eastAsia="Cambria-Identity-H" w:hAnsi="Book Antiqua" w:cs="Cambria-Identity-H"/>
          <w:sz w:val="24"/>
          <w:szCs w:val="24"/>
        </w:rPr>
        <w:t>kontrak, dan status dokumen sebelumnya.</w:t>
      </w:r>
      <w:r w:rsidR="006703CC">
        <w:rPr>
          <w:rFonts w:ascii="Book Antiqua" w:eastAsia="Cambria-Identity-H" w:hAnsi="Book Antiqua" w:cs="Cambria-Identity-H"/>
          <w:sz w:val="24"/>
          <w:szCs w:val="24"/>
        </w:rPr>
        <w:t xml:space="preserve"> (</w:t>
      </w:r>
      <w:r w:rsidR="006703CC">
        <w:t>Ramziati</w:t>
      </w:r>
      <w:r w:rsidR="006703CC">
        <w:t xml:space="preserve">,2019). </w:t>
      </w:r>
    </w:p>
    <w:p w:rsidR="00451293" w:rsidRPr="00296FFA" w:rsidRDefault="00451293" w:rsidP="00296FFA">
      <w:pPr>
        <w:spacing w:line="360" w:lineRule="auto"/>
        <w:jc w:val="both"/>
        <w:rPr>
          <w:rFonts w:ascii="Book Antiqua" w:hAnsi="Book Antiqua" w:cs="Arial"/>
          <w:sz w:val="24"/>
          <w:szCs w:val="24"/>
        </w:rPr>
      </w:pPr>
    </w:p>
    <w:p w:rsidR="003F2B19" w:rsidRPr="006703CC" w:rsidRDefault="006703CC" w:rsidP="00296FFA">
      <w:pPr>
        <w:spacing w:line="360" w:lineRule="auto"/>
        <w:jc w:val="both"/>
        <w:rPr>
          <w:rFonts w:ascii="Book Antiqua" w:hAnsi="Book Antiqua" w:cs="Arial"/>
          <w:b/>
          <w:sz w:val="24"/>
          <w:szCs w:val="24"/>
        </w:rPr>
      </w:pPr>
      <w:r>
        <w:rPr>
          <w:rFonts w:ascii="Book Antiqua" w:hAnsi="Book Antiqua" w:cs="Arial"/>
          <w:b/>
          <w:sz w:val="24"/>
          <w:szCs w:val="24"/>
        </w:rPr>
        <w:lastRenderedPageBreak/>
        <w:t>Pengertian Force M</w:t>
      </w:r>
      <w:r w:rsidR="00451293" w:rsidRPr="006703CC">
        <w:rPr>
          <w:rFonts w:ascii="Book Antiqua" w:hAnsi="Book Antiqua" w:cs="Arial"/>
          <w:b/>
          <w:sz w:val="24"/>
          <w:szCs w:val="24"/>
        </w:rPr>
        <w:t>ajeur</w:t>
      </w:r>
    </w:p>
    <w:p w:rsidR="00451293" w:rsidRPr="00296FFA" w:rsidRDefault="007349AB" w:rsidP="00296FFA">
      <w:pPr>
        <w:spacing w:line="360" w:lineRule="auto"/>
        <w:jc w:val="both"/>
        <w:rPr>
          <w:rFonts w:ascii="Book Antiqua" w:hAnsi="Book Antiqua" w:cs="Arial"/>
          <w:sz w:val="24"/>
          <w:szCs w:val="24"/>
        </w:rPr>
      </w:pPr>
      <w:r w:rsidRPr="00296FFA">
        <w:rPr>
          <w:rFonts w:ascii="Book Antiqua" w:hAnsi="Book Antiqua" w:cs="Arial"/>
          <w:sz w:val="24"/>
          <w:szCs w:val="24"/>
        </w:rPr>
        <w:t xml:space="preserve"> </w:t>
      </w:r>
      <w:r w:rsidR="00451293" w:rsidRPr="00296FFA">
        <w:rPr>
          <w:rFonts w:ascii="Book Antiqua" w:hAnsi="Book Antiqua" w:cs="Arial"/>
          <w:sz w:val="24"/>
          <w:szCs w:val="24"/>
        </w:rPr>
        <w:t xml:space="preserve">Keadaan memaksa atau force </w:t>
      </w:r>
      <w:r w:rsidR="0029111A" w:rsidRPr="00296FFA">
        <w:rPr>
          <w:rFonts w:ascii="Book Antiqua" w:hAnsi="Book Antiqua" w:cs="Arial"/>
          <w:sz w:val="24"/>
          <w:szCs w:val="24"/>
        </w:rPr>
        <w:t>majeur</w:t>
      </w:r>
      <w:r w:rsidR="003F2B19" w:rsidRPr="00296FFA">
        <w:rPr>
          <w:rFonts w:ascii="Book Antiqua" w:hAnsi="Book Antiqua" w:cs="Arial"/>
          <w:sz w:val="24"/>
          <w:szCs w:val="24"/>
        </w:rPr>
        <w:t>e a</w:t>
      </w:r>
      <w:r w:rsidR="00451293" w:rsidRPr="00296FFA">
        <w:rPr>
          <w:rFonts w:ascii="Book Antiqua" w:hAnsi="Book Antiqua" w:cs="Arial"/>
          <w:sz w:val="24"/>
          <w:szCs w:val="24"/>
        </w:rPr>
        <w:t>dalah suatu keadaan yang terjadi setelah dibuat</w:t>
      </w:r>
      <w:r w:rsidR="0029111A" w:rsidRPr="00296FFA">
        <w:rPr>
          <w:rFonts w:ascii="Book Antiqua" w:hAnsi="Book Antiqua" w:cs="Arial"/>
          <w:sz w:val="24"/>
          <w:szCs w:val="24"/>
        </w:rPr>
        <w:t>n</w:t>
      </w:r>
      <w:r w:rsidR="00451293" w:rsidRPr="00296FFA">
        <w:rPr>
          <w:rFonts w:ascii="Book Antiqua" w:hAnsi="Book Antiqua" w:cs="Arial"/>
          <w:sz w:val="24"/>
          <w:szCs w:val="24"/>
        </w:rPr>
        <w:t>ya perjanjian yang menghalangi</w:t>
      </w:r>
      <w:r w:rsidR="0029111A" w:rsidRPr="00296FFA">
        <w:rPr>
          <w:rFonts w:ascii="Book Antiqua" w:hAnsi="Book Antiqua" w:cs="Arial"/>
          <w:sz w:val="24"/>
          <w:szCs w:val="24"/>
        </w:rPr>
        <w:t xml:space="preserve"> </w:t>
      </w:r>
      <w:r w:rsidR="00451293" w:rsidRPr="00296FFA">
        <w:rPr>
          <w:rFonts w:ascii="Book Antiqua" w:hAnsi="Book Antiqua" w:cs="Arial"/>
          <w:sz w:val="24"/>
          <w:szCs w:val="24"/>
        </w:rPr>
        <w:t>debitur untuk memenuhi prestasinya. Da</w:t>
      </w:r>
      <w:r w:rsidR="003F2B19" w:rsidRPr="00296FFA">
        <w:rPr>
          <w:rFonts w:ascii="Book Antiqua" w:hAnsi="Book Antiqua" w:cs="Arial"/>
          <w:sz w:val="24"/>
          <w:szCs w:val="24"/>
        </w:rPr>
        <w:t xml:space="preserve">lam hal ini debitur tidak dapat </w:t>
      </w:r>
      <w:r w:rsidR="00451293" w:rsidRPr="00296FFA">
        <w:rPr>
          <w:rFonts w:ascii="Book Antiqua" w:hAnsi="Book Antiqua" w:cs="Arial"/>
          <w:sz w:val="24"/>
          <w:szCs w:val="24"/>
        </w:rPr>
        <w:t>diper</w:t>
      </w:r>
      <w:r w:rsidR="0029111A" w:rsidRPr="00296FFA">
        <w:rPr>
          <w:rFonts w:ascii="Book Antiqua" w:hAnsi="Book Antiqua" w:cs="Arial"/>
          <w:sz w:val="24"/>
          <w:szCs w:val="24"/>
        </w:rPr>
        <w:t>s</w:t>
      </w:r>
      <w:r w:rsidR="00451293" w:rsidRPr="00296FFA">
        <w:rPr>
          <w:rFonts w:ascii="Book Antiqua" w:hAnsi="Book Antiqua" w:cs="Arial"/>
          <w:sz w:val="24"/>
          <w:szCs w:val="24"/>
        </w:rPr>
        <w:t>alahkan dan tidak harus me</w:t>
      </w:r>
      <w:r w:rsidR="003F2B19" w:rsidRPr="00296FFA">
        <w:rPr>
          <w:rFonts w:ascii="Book Antiqua" w:hAnsi="Book Antiqua" w:cs="Arial"/>
          <w:sz w:val="24"/>
          <w:szCs w:val="24"/>
        </w:rPr>
        <w:t xml:space="preserve">nanggung resiko dan tidak dapat </w:t>
      </w:r>
      <w:r w:rsidR="00451293" w:rsidRPr="00296FFA">
        <w:rPr>
          <w:rFonts w:ascii="Book Antiqua" w:hAnsi="Book Antiqua" w:cs="Arial"/>
          <w:sz w:val="24"/>
          <w:szCs w:val="24"/>
        </w:rPr>
        <w:t>menduga terjadinya suatu tersebut pa</w:t>
      </w:r>
      <w:r w:rsidR="003F2B19" w:rsidRPr="00296FFA">
        <w:rPr>
          <w:rFonts w:ascii="Book Antiqua" w:hAnsi="Book Antiqua" w:cs="Arial"/>
          <w:sz w:val="24"/>
          <w:szCs w:val="24"/>
        </w:rPr>
        <w:t xml:space="preserve">da waktu akad perjajian dibuat. </w:t>
      </w:r>
      <w:r w:rsidR="00451293" w:rsidRPr="00296FFA">
        <w:rPr>
          <w:rFonts w:ascii="Book Antiqua" w:hAnsi="Book Antiqua" w:cs="Arial"/>
          <w:sz w:val="24"/>
          <w:szCs w:val="24"/>
        </w:rPr>
        <w:t>Force majeur</w:t>
      </w:r>
      <w:r w:rsidR="0029111A" w:rsidRPr="00296FFA">
        <w:rPr>
          <w:rFonts w:ascii="Book Antiqua" w:hAnsi="Book Antiqua" w:cs="Arial"/>
          <w:sz w:val="24"/>
          <w:szCs w:val="24"/>
        </w:rPr>
        <w:t xml:space="preserve"> </w:t>
      </w:r>
      <w:r w:rsidR="00451293" w:rsidRPr="00296FFA">
        <w:rPr>
          <w:rFonts w:ascii="Book Antiqua" w:hAnsi="Book Antiqua" w:cs="Arial"/>
          <w:sz w:val="24"/>
          <w:szCs w:val="24"/>
        </w:rPr>
        <w:t>akibat kejadian tidak terduga tersebut bi</w:t>
      </w:r>
      <w:r w:rsidR="003F2B19" w:rsidRPr="00296FFA">
        <w:rPr>
          <w:rFonts w:ascii="Book Antiqua" w:hAnsi="Book Antiqua" w:cs="Arial"/>
          <w:sz w:val="24"/>
          <w:szCs w:val="24"/>
        </w:rPr>
        <w:t>sa dikarenakan t</w:t>
      </w:r>
      <w:r w:rsidR="00451293" w:rsidRPr="00296FFA">
        <w:rPr>
          <w:rFonts w:ascii="Book Antiqua" w:hAnsi="Book Antiqua" w:cs="Arial"/>
          <w:sz w:val="24"/>
          <w:szCs w:val="24"/>
        </w:rPr>
        <w:t>erjadinya suatu hal yang dil</w:t>
      </w:r>
      <w:r w:rsidR="003F2B19" w:rsidRPr="00296FFA">
        <w:rPr>
          <w:rFonts w:ascii="Book Antiqua" w:hAnsi="Book Antiqua" w:cs="Arial"/>
          <w:sz w:val="24"/>
          <w:szCs w:val="24"/>
        </w:rPr>
        <w:t xml:space="preserve">uar kekuasaan debitur yang mana </w:t>
      </w:r>
      <w:r w:rsidR="00451293" w:rsidRPr="00296FFA">
        <w:rPr>
          <w:rFonts w:ascii="Book Antiqua" w:hAnsi="Book Antiqua" w:cs="Arial"/>
          <w:sz w:val="24"/>
          <w:szCs w:val="24"/>
        </w:rPr>
        <w:t>keadaan tersebut bisa dijadi</w:t>
      </w:r>
      <w:r w:rsidR="003F2B19" w:rsidRPr="00296FFA">
        <w:rPr>
          <w:rFonts w:ascii="Book Antiqua" w:hAnsi="Book Antiqua" w:cs="Arial"/>
          <w:sz w:val="24"/>
          <w:szCs w:val="24"/>
        </w:rPr>
        <w:t xml:space="preserve">kan alasan untuk dibebaskan dari </w:t>
      </w:r>
      <w:r w:rsidR="00451293" w:rsidRPr="00296FFA">
        <w:rPr>
          <w:rFonts w:ascii="Book Antiqua" w:hAnsi="Book Antiqua" w:cs="Arial"/>
          <w:sz w:val="24"/>
          <w:szCs w:val="24"/>
        </w:rPr>
        <w:t>kewajiban membayar ganti rugi</w:t>
      </w:r>
      <w:r w:rsidR="00A263B1" w:rsidRPr="00296FFA">
        <w:rPr>
          <w:rFonts w:ascii="Book Antiqua" w:hAnsi="Book Antiqua" w:cs="Arial"/>
          <w:sz w:val="24"/>
          <w:szCs w:val="24"/>
        </w:rPr>
        <w:t>.</w:t>
      </w:r>
      <w:r w:rsidR="006703CC">
        <w:rPr>
          <w:rFonts w:ascii="Book Antiqua" w:hAnsi="Book Antiqua" w:cs="Arial"/>
          <w:sz w:val="24"/>
          <w:szCs w:val="24"/>
        </w:rPr>
        <w:t xml:space="preserve"> (</w:t>
      </w:r>
      <w:r w:rsidR="006703CC">
        <w:rPr>
          <w:rFonts w:ascii="Arial" w:hAnsi="Arial" w:cs="Arial"/>
          <w:sz w:val="25"/>
          <w:szCs w:val="25"/>
        </w:rPr>
        <w:t>H. Amran Suadi</w:t>
      </w:r>
      <w:r w:rsidR="006703CC">
        <w:rPr>
          <w:rFonts w:ascii="Arial" w:hAnsi="Arial" w:cs="Arial"/>
          <w:sz w:val="25"/>
          <w:szCs w:val="25"/>
        </w:rPr>
        <w:t xml:space="preserve">,2018). </w:t>
      </w:r>
    </w:p>
    <w:p w:rsidR="00A263B1" w:rsidRPr="00296FFA" w:rsidRDefault="00A263B1" w:rsidP="00296FFA">
      <w:pPr>
        <w:spacing w:line="360" w:lineRule="auto"/>
        <w:jc w:val="both"/>
        <w:rPr>
          <w:rFonts w:ascii="Book Antiqua" w:hAnsi="Book Antiqua" w:cs="Arial"/>
          <w:sz w:val="24"/>
          <w:szCs w:val="24"/>
        </w:rPr>
      </w:pPr>
      <w:r w:rsidRPr="00296FFA">
        <w:rPr>
          <w:rFonts w:ascii="Book Antiqua" w:hAnsi="Book Antiqua" w:cs="Arial"/>
          <w:sz w:val="24"/>
          <w:szCs w:val="24"/>
        </w:rPr>
        <w:t>Dalam KUH Perdata tidak ditemukan istilah force majeur, bahkan</w:t>
      </w:r>
      <w:r w:rsidR="003F2B19" w:rsidRPr="00296FFA">
        <w:rPr>
          <w:rFonts w:ascii="Book Antiqua" w:hAnsi="Book Antiqua" w:cs="Arial"/>
          <w:sz w:val="24"/>
          <w:szCs w:val="24"/>
        </w:rPr>
        <w:t xml:space="preserve"> </w:t>
      </w:r>
      <w:r w:rsidRPr="00296FFA">
        <w:rPr>
          <w:rFonts w:ascii="Book Antiqua" w:hAnsi="Book Antiqua" w:cs="Arial"/>
          <w:sz w:val="24"/>
          <w:szCs w:val="24"/>
        </w:rPr>
        <w:t xml:space="preserve">tidak menjelaskan apa yang disebut dengan keadaan memaksa atau hal terduga tersebut, namun istilah </w:t>
      </w:r>
      <w:r w:rsidR="003F2B19" w:rsidRPr="00296FFA">
        <w:rPr>
          <w:rFonts w:ascii="Book Antiqua" w:hAnsi="Book Antiqua" w:cs="Arial"/>
          <w:sz w:val="24"/>
          <w:szCs w:val="24"/>
        </w:rPr>
        <w:t xml:space="preserve">tersebut ditarik dari ketentuan </w:t>
      </w:r>
      <w:r w:rsidRPr="00296FFA">
        <w:rPr>
          <w:rFonts w:ascii="Book Antiqua" w:hAnsi="Book Antiqua" w:cs="Arial"/>
          <w:sz w:val="24"/>
          <w:szCs w:val="24"/>
        </w:rPr>
        <w:t>ketentuan dalam KUH Perdatayang mengatur tentang ganti rugi, resiko untuk kontrak sepihak dalam keadaan memaksa ataupun dalam bagian kontrak-kontrak khusus dan tentunya diambil dari kesimpulan-</w:t>
      </w:r>
      <w:r w:rsidRPr="00296FFA">
        <w:rPr>
          <w:rFonts w:ascii="Book Antiqua" w:hAnsi="Book Antiqua" w:cs="Arial"/>
          <w:sz w:val="24"/>
          <w:szCs w:val="24"/>
        </w:rPr>
        <w:lastRenderedPageBreak/>
        <w:t>kesimpulan teori-teori hukum tentang force majeur, doktrin dan yurisprudensi. Ada beberapa pasal yang dapat dijadikan pedoman tentang force majeurdi dalam KUH Perdata, diantarannya Pasal 1244, 1245, 1545, 1553, 1444, 1445 dan 1460.</w:t>
      </w:r>
      <w:r w:rsidR="006703CC">
        <w:rPr>
          <w:rFonts w:ascii="Book Antiqua" w:hAnsi="Book Antiqua" w:cs="Arial"/>
          <w:sz w:val="24"/>
          <w:szCs w:val="24"/>
        </w:rPr>
        <w:t xml:space="preserve">  (Ibid)</w:t>
      </w:r>
    </w:p>
    <w:p w:rsidR="00A263B1" w:rsidRPr="00296FFA" w:rsidRDefault="00A263B1" w:rsidP="00296FFA">
      <w:pPr>
        <w:spacing w:line="360" w:lineRule="auto"/>
        <w:jc w:val="both"/>
        <w:rPr>
          <w:rFonts w:ascii="Book Antiqua" w:hAnsi="Book Antiqua" w:cs="Arial"/>
          <w:sz w:val="24"/>
          <w:szCs w:val="24"/>
        </w:rPr>
      </w:pPr>
      <w:r w:rsidRPr="00296FFA">
        <w:rPr>
          <w:rFonts w:ascii="Book Antiqua" w:hAnsi="Book Antiqua" w:cs="Arial"/>
          <w:sz w:val="24"/>
          <w:szCs w:val="24"/>
        </w:rPr>
        <w:t>Pasal 1244 KUH Perdata menjelaskan terkaitpembayaran ganti rugi dan bunga apabila si berutang tidak bisa membuktikan dirinya mengalami hal yang tak terduga hingga menyebabkan dirinya tidak bisa memenuhi prestasinya.</w:t>
      </w:r>
      <w:r w:rsidR="006703CC">
        <w:rPr>
          <w:rFonts w:ascii="Book Antiqua" w:hAnsi="Book Antiqua" w:cs="Arial"/>
          <w:sz w:val="24"/>
          <w:szCs w:val="24"/>
        </w:rPr>
        <w:t xml:space="preserve"> (</w:t>
      </w:r>
      <w:r w:rsidR="006703CC">
        <w:rPr>
          <w:rFonts w:ascii="Arial" w:hAnsi="Arial" w:cs="Arial"/>
          <w:sz w:val="25"/>
          <w:szCs w:val="25"/>
        </w:rPr>
        <w:t>Kitab Undang-Undang Hukum Perdata</w:t>
      </w:r>
      <w:r w:rsidR="006703CC">
        <w:rPr>
          <w:rFonts w:ascii="Arial" w:hAnsi="Arial" w:cs="Arial"/>
          <w:sz w:val="25"/>
          <w:szCs w:val="25"/>
        </w:rPr>
        <w:t xml:space="preserve">, Pasal 1244). </w:t>
      </w:r>
    </w:p>
    <w:p w:rsidR="00A263B1" w:rsidRPr="00296FFA" w:rsidRDefault="00A263B1" w:rsidP="00296FFA">
      <w:pPr>
        <w:spacing w:line="360" w:lineRule="auto"/>
        <w:jc w:val="both"/>
        <w:rPr>
          <w:rFonts w:ascii="Book Antiqua" w:hAnsi="Book Antiqua" w:cs="Arial"/>
          <w:sz w:val="24"/>
          <w:szCs w:val="24"/>
        </w:rPr>
      </w:pPr>
      <w:r w:rsidRPr="00296FFA">
        <w:rPr>
          <w:rFonts w:ascii="Book Antiqua" w:hAnsi="Book Antiqua" w:cs="Arial"/>
          <w:sz w:val="24"/>
          <w:szCs w:val="24"/>
        </w:rPr>
        <w:t>Pasal 1245 KUH Perdata menjelaskan mengenai pembebasan</w:t>
      </w:r>
      <w:r w:rsidR="003F2B19" w:rsidRPr="00296FFA">
        <w:rPr>
          <w:rFonts w:ascii="Book Antiqua" w:hAnsi="Book Antiqua" w:cs="Arial"/>
          <w:sz w:val="24"/>
          <w:szCs w:val="24"/>
        </w:rPr>
        <w:t xml:space="preserve"> </w:t>
      </w:r>
      <w:r w:rsidRPr="00296FFA">
        <w:rPr>
          <w:rFonts w:ascii="Book Antiqua" w:hAnsi="Book Antiqua" w:cs="Arial"/>
          <w:sz w:val="24"/>
          <w:szCs w:val="24"/>
        </w:rPr>
        <w:t>pembayaran biaya, rugi dan bunga apabila telah terjadikeadaan memaksa atau karena suatu keadaan yang tidak disengaja, si berutang berhalangan memberikan atau berbuat sesuatu yang diwajibkan, atau karena hal-hal yang sama telah melakukan perbuatan yang terlarang.</w:t>
      </w:r>
      <w:r w:rsidR="006703CC">
        <w:rPr>
          <w:rFonts w:ascii="Book Antiqua" w:hAnsi="Book Antiqua" w:cs="Arial"/>
          <w:sz w:val="24"/>
          <w:szCs w:val="24"/>
        </w:rPr>
        <w:t xml:space="preserve"> (</w:t>
      </w:r>
      <w:r w:rsidR="006703CC">
        <w:rPr>
          <w:rFonts w:ascii="Arial" w:hAnsi="Arial" w:cs="Arial"/>
          <w:sz w:val="25"/>
          <w:szCs w:val="25"/>
        </w:rPr>
        <w:t>Kitab Undang-Undang Hukum Perdata</w:t>
      </w:r>
      <w:r w:rsidR="006703CC">
        <w:rPr>
          <w:rFonts w:ascii="Arial" w:hAnsi="Arial" w:cs="Arial"/>
          <w:sz w:val="25"/>
          <w:szCs w:val="25"/>
        </w:rPr>
        <w:t xml:space="preserve">,1545). </w:t>
      </w:r>
    </w:p>
    <w:p w:rsidR="00A263B1" w:rsidRPr="00296FFA" w:rsidRDefault="00A263B1" w:rsidP="00296FFA">
      <w:pPr>
        <w:spacing w:line="360" w:lineRule="auto"/>
        <w:jc w:val="both"/>
        <w:rPr>
          <w:rFonts w:ascii="Book Antiqua" w:hAnsi="Book Antiqua" w:cs="Arial"/>
          <w:sz w:val="24"/>
          <w:szCs w:val="24"/>
        </w:rPr>
      </w:pPr>
      <w:r w:rsidRPr="00296FFA">
        <w:rPr>
          <w:rFonts w:ascii="Book Antiqua" w:hAnsi="Book Antiqua" w:cs="Arial"/>
          <w:sz w:val="24"/>
          <w:szCs w:val="24"/>
        </w:rPr>
        <w:t xml:space="preserve">Berdasarkan Pasal-Pasal tersebut , dapat ditentukan unsur-unsur keadaan </w:t>
      </w:r>
      <w:r w:rsidRPr="00296FFA">
        <w:rPr>
          <w:rFonts w:ascii="Book Antiqua" w:hAnsi="Book Antiqua" w:cs="Arial"/>
          <w:sz w:val="24"/>
          <w:szCs w:val="24"/>
        </w:rPr>
        <w:lastRenderedPageBreak/>
        <w:t>memaksa meliputi :</w:t>
      </w:r>
      <w:r w:rsidR="006703CC">
        <w:rPr>
          <w:rFonts w:ascii="Book Antiqua" w:hAnsi="Book Antiqua" w:cs="Arial"/>
          <w:sz w:val="24"/>
          <w:szCs w:val="24"/>
        </w:rPr>
        <w:t xml:space="preserve">  (</w:t>
      </w:r>
      <w:hyperlink r:id="rId9" w:history="1">
        <w:r w:rsidR="006703CC" w:rsidRPr="009227E4">
          <w:rPr>
            <w:rStyle w:val="Hyperlink"/>
          </w:rPr>
          <w:t>https://www.kennywiston.com/penundaan-kontrak-akibat-pandemi-covid-19/</w:t>
        </w:r>
      </w:hyperlink>
      <w:r w:rsidR="006703CC">
        <w:t xml:space="preserve">). </w:t>
      </w:r>
    </w:p>
    <w:p w:rsidR="00A263B1" w:rsidRPr="00296FFA" w:rsidRDefault="00A263B1" w:rsidP="00296FFA">
      <w:pPr>
        <w:pStyle w:val="ListParagraph"/>
        <w:numPr>
          <w:ilvl w:val="0"/>
          <w:numId w:val="2"/>
        </w:numPr>
        <w:spacing w:line="360" w:lineRule="auto"/>
        <w:jc w:val="both"/>
        <w:rPr>
          <w:rFonts w:ascii="Book Antiqua" w:hAnsi="Book Antiqua" w:cs="Arial"/>
          <w:sz w:val="24"/>
          <w:szCs w:val="24"/>
        </w:rPr>
      </w:pPr>
      <w:r w:rsidRPr="00296FFA">
        <w:rPr>
          <w:rFonts w:ascii="Book Antiqua" w:hAnsi="Book Antiqua" w:cs="Arial"/>
          <w:sz w:val="24"/>
          <w:szCs w:val="24"/>
        </w:rPr>
        <w:t>Peristiwa yang tidak terduga</w:t>
      </w:r>
    </w:p>
    <w:p w:rsidR="00A263B1" w:rsidRPr="00296FFA" w:rsidRDefault="00A263B1" w:rsidP="00296FFA">
      <w:pPr>
        <w:pStyle w:val="ListParagraph"/>
        <w:numPr>
          <w:ilvl w:val="0"/>
          <w:numId w:val="2"/>
        </w:numPr>
        <w:spacing w:line="360" w:lineRule="auto"/>
        <w:jc w:val="both"/>
        <w:rPr>
          <w:rFonts w:ascii="Book Antiqua" w:hAnsi="Book Antiqua" w:cs="Arial"/>
          <w:sz w:val="24"/>
          <w:szCs w:val="24"/>
        </w:rPr>
      </w:pPr>
      <w:r w:rsidRPr="00296FFA">
        <w:rPr>
          <w:rFonts w:ascii="Book Antiqua" w:hAnsi="Book Antiqua" w:cs="Arial"/>
          <w:sz w:val="24"/>
          <w:szCs w:val="24"/>
        </w:rPr>
        <w:t>Tidak dapat dipertanggungjawbakan kepada debitur</w:t>
      </w:r>
    </w:p>
    <w:p w:rsidR="00A263B1" w:rsidRPr="00296FFA" w:rsidRDefault="00A263B1" w:rsidP="00296FFA">
      <w:pPr>
        <w:pStyle w:val="ListParagraph"/>
        <w:numPr>
          <w:ilvl w:val="0"/>
          <w:numId w:val="2"/>
        </w:numPr>
        <w:spacing w:line="360" w:lineRule="auto"/>
        <w:jc w:val="both"/>
        <w:rPr>
          <w:rFonts w:ascii="Book Antiqua" w:hAnsi="Book Antiqua" w:cs="Arial"/>
          <w:sz w:val="24"/>
          <w:szCs w:val="24"/>
        </w:rPr>
      </w:pPr>
      <w:r w:rsidRPr="00296FFA">
        <w:rPr>
          <w:rFonts w:ascii="Book Antiqua" w:hAnsi="Book Antiqua" w:cs="Arial"/>
          <w:sz w:val="24"/>
          <w:szCs w:val="24"/>
        </w:rPr>
        <w:t>Tidak ada itikad buruk dari debitur</w:t>
      </w:r>
    </w:p>
    <w:p w:rsidR="00A263B1" w:rsidRPr="00296FFA" w:rsidRDefault="00A263B1" w:rsidP="00296FFA">
      <w:pPr>
        <w:pStyle w:val="ListParagraph"/>
        <w:numPr>
          <w:ilvl w:val="0"/>
          <w:numId w:val="2"/>
        </w:numPr>
        <w:spacing w:line="360" w:lineRule="auto"/>
        <w:jc w:val="both"/>
        <w:rPr>
          <w:rFonts w:ascii="Book Antiqua" w:hAnsi="Book Antiqua" w:cs="Arial"/>
          <w:sz w:val="24"/>
          <w:szCs w:val="24"/>
        </w:rPr>
      </w:pPr>
      <w:r w:rsidRPr="00296FFA">
        <w:rPr>
          <w:rFonts w:ascii="Book Antiqua" w:hAnsi="Book Antiqua" w:cs="Arial"/>
          <w:sz w:val="24"/>
          <w:szCs w:val="24"/>
        </w:rPr>
        <w:t>Adanya keadaan yang tidak disengaja oleh debitur/diluar kesalahan debitur</w:t>
      </w:r>
    </w:p>
    <w:p w:rsidR="00A263B1" w:rsidRPr="00296FFA" w:rsidRDefault="00A263B1" w:rsidP="00296FFA">
      <w:pPr>
        <w:pStyle w:val="ListParagraph"/>
        <w:numPr>
          <w:ilvl w:val="0"/>
          <w:numId w:val="2"/>
        </w:numPr>
        <w:spacing w:line="360" w:lineRule="auto"/>
        <w:jc w:val="both"/>
        <w:rPr>
          <w:rFonts w:ascii="Book Antiqua" w:hAnsi="Book Antiqua" w:cs="Arial"/>
          <w:sz w:val="24"/>
          <w:szCs w:val="24"/>
        </w:rPr>
      </w:pPr>
      <w:r w:rsidRPr="00296FFA">
        <w:rPr>
          <w:rFonts w:ascii="Book Antiqua" w:hAnsi="Book Antiqua" w:cs="Arial"/>
          <w:sz w:val="24"/>
          <w:szCs w:val="24"/>
        </w:rPr>
        <w:t>Keadaan itu menghalangi debitur untuk berprestasi</w:t>
      </w:r>
    </w:p>
    <w:p w:rsidR="00A263B1" w:rsidRPr="00296FFA" w:rsidRDefault="00A263B1" w:rsidP="00296FFA">
      <w:pPr>
        <w:pStyle w:val="ListParagraph"/>
        <w:numPr>
          <w:ilvl w:val="0"/>
          <w:numId w:val="2"/>
        </w:numPr>
        <w:spacing w:line="360" w:lineRule="auto"/>
        <w:jc w:val="both"/>
        <w:rPr>
          <w:rFonts w:ascii="Book Antiqua" w:hAnsi="Book Antiqua" w:cs="Arial"/>
          <w:sz w:val="24"/>
          <w:szCs w:val="24"/>
        </w:rPr>
      </w:pPr>
      <w:r w:rsidRPr="00296FFA">
        <w:rPr>
          <w:rFonts w:ascii="Book Antiqua" w:hAnsi="Book Antiqua" w:cs="Arial"/>
          <w:sz w:val="24"/>
          <w:szCs w:val="24"/>
        </w:rPr>
        <w:t xml:space="preserve">Jika prestasi dilaksanakan maka akan terkena larangan </w:t>
      </w:r>
    </w:p>
    <w:p w:rsidR="00A263B1" w:rsidRPr="00296FFA" w:rsidRDefault="00A263B1" w:rsidP="00296FFA">
      <w:pPr>
        <w:pStyle w:val="ListParagraph"/>
        <w:numPr>
          <w:ilvl w:val="0"/>
          <w:numId w:val="2"/>
        </w:numPr>
        <w:spacing w:line="360" w:lineRule="auto"/>
        <w:jc w:val="both"/>
        <w:rPr>
          <w:rFonts w:ascii="Book Antiqua" w:hAnsi="Book Antiqua" w:cs="Arial"/>
          <w:sz w:val="24"/>
          <w:szCs w:val="24"/>
        </w:rPr>
      </w:pPr>
      <w:r w:rsidRPr="00296FFA">
        <w:rPr>
          <w:rFonts w:ascii="Book Antiqua" w:hAnsi="Book Antiqua" w:cs="Arial"/>
          <w:sz w:val="24"/>
          <w:szCs w:val="24"/>
        </w:rPr>
        <w:t>Keadaan diluar kesalahan debitur</w:t>
      </w:r>
    </w:p>
    <w:p w:rsidR="00A263B1" w:rsidRPr="00296FFA" w:rsidRDefault="00A263B1" w:rsidP="00296FFA">
      <w:pPr>
        <w:pStyle w:val="ListParagraph"/>
        <w:numPr>
          <w:ilvl w:val="0"/>
          <w:numId w:val="2"/>
        </w:numPr>
        <w:spacing w:line="360" w:lineRule="auto"/>
        <w:jc w:val="both"/>
        <w:rPr>
          <w:rFonts w:ascii="Book Antiqua" w:hAnsi="Book Antiqua" w:cs="Arial"/>
          <w:sz w:val="24"/>
          <w:szCs w:val="24"/>
        </w:rPr>
      </w:pPr>
      <w:r w:rsidRPr="00296FFA">
        <w:rPr>
          <w:rFonts w:ascii="Book Antiqua" w:hAnsi="Book Antiqua" w:cs="Arial"/>
          <w:sz w:val="24"/>
          <w:szCs w:val="24"/>
        </w:rPr>
        <w:t>Debitur tidak gagal bereprestasi</w:t>
      </w:r>
    </w:p>
    <w:p w:rsidR="00A263B1" w:rsidRPr="00296FFA" w:rsidRDefault="00A263B1" w:rsidP="00296FFA">
      <w:pPr>
        <w:pStyle w:val="ListParagraph"/>
        <w:numPr>
          <w:ilvl w:val="0"/>
          <w:numId w:val="2"/>
        </w:numPr>
        <w:spacing w:line="360" w:lineRule="auto"/>
        <w:jc w:val="both"/>
        <w:rPr>
          <w:rFonts w:ascii="Book Antiqua" w:hAnsi="Book Antiqua" w:cs="Arial"/>
          <w:sz w:val="24"/>
          <w:szCs w:val="24"/>
        </w:rPr>
      </w:pPr>
      <w:r w:rsidRPr="00296FFA">
        <w:rPr>
          <w:rFonts w:ascii="Book Antiqua" w:hAnsi="Book Antiqua" w:cs="Arial"/>
          <w:sz w:val="24"/>
          <w:szCs w:val="24"/>
        </w:rPr>
        <w:t>Kejadian tersebut tidak dapat dihindari oleh siapapun</w:t>
      </w:r>
    </w:p>
    <w:p w:rsidR="00A263B1" w:rsidRPr="00296FFA" w:rsidRDefault="00A263B1" w:rsidP="00296FFA">
      <w:pPr>
        <w:pStyle w:val="ListParagraph"/>
        <w:numPr>
          <w:ilvl w:val="0"/>
          <w:numId w:val="2"/>
        </w:numPr>
        <w:spacing w:line="360" w:lineRule="auto"/>
        <w:jc w:val="both"/>
        <w:rPr>
          <w:rFonts w:ascii="Book Antiqua" w:hAnsi="Book Antiqua" w:cs="Arial"/>
          <w:sz w:val="24"/>
          <w:szCs w:val="24"/>
        </w:rPr>
      </w:pPr>
      <w:r w:rsidRPr="00296FFA">
        <w:rPr>
          <w:rFonts w:ascii="Book Antiqua" w:hAnsi="Book Antiqua" w:cs="Arial"/>
          <w:sz w:val="24"/>
          <w:szCs w:val="24"/>
        </w:rPr>
        <w:t>Debitur tidak terbukti melakukan kesalahan atau kelalaian.</w:t>
      </w:r>
    </w:p>
    <w:p w:rsidR="00A263B1" w:rsidRPr="00296FFA" w:rsidRDefault="00A263B1" w:rsidP="00296FFA">
      <w:pPr>
        <w:pStyle w:val="ListParagraph"/>
        <w:spacing w:line="360" w:lineRule="auto"/>
        <w:jc w:val="both"/>
        <w:rPr>
          <w:rFonts w:ascii="Book Antiqua" w:hAnsi="Book Antiqua" w:cs="Arial"/>
          <w:sz w:val="24"/>
          <w:szCs w:val="24"/>
        </w:rPr>
      </w:pPr>
    </w:p>
    <w:p w:rsidR="00451293" w:rsidRPr="00296FFA" w:rsidRDefault="00A263B1" w:rsidP="00296FFA">
      <w:pPr>
        <w:spacing w:line="360" w:lineRule="auto"/>
        <w:jc w:val="both"/>
        <w:rPr>
          <w:rFonts w:ascii="Book Antiqua" w:hAnsi="Book Antiqua" w:cs="Arial"/>
          <w:sz w:val="24"/>
          <w:szCs w:val="24"/>
        </w:rPr>
      </w:pPr>
      <w:r w:rsidRPr="00296FFA">
        <w:rPr>
          <w:rFonts w:ascii="Book Antiqua" w:hAnsi="Book Antiqua" w:cs="Arial"/>
          <w:sz w:val="24"/>
          <w:szCs w:val="24"/>
        </w:rPr>
        <w:t>dapat ditarik kesimpulan bahwa yang dimaksud dengan</w:t>
      </w:r>
      <w:r w:rsidR="0029111A" w:rsidRPr="00296FFA">
        <w:rPr>
          <w:rFonts w:ascii="Book Antiqua" w:hAnsi="Book Antiqua" w:cs="Arial"/>
          <w:sz w:val="24"/>
          <w:szCs w:val="24"/>
        </w:rPr>
        <w:t xml:space="preserve"> </w:t>
      </w:r>
      <w:r w:rsidRPr="00296FFA">
        <w:rPr>
          <w:rFonts w:ascii="Book Antiqua" w:hAnsi="Book Antiqua" w:cs="Arial"/>
          <w:sz w:val="24"/>
          <w:szCs w:val="24"/>
        </w:rPr>
        <w:t>force majeur</w:t>
      </w:r>
      <w:r w:rsidR="003F2B19" w:rsidRPr="00296FFA">
        <w:rPr>
          <w:rFonts w:ascii="Book Antiqua" w:hAnsi="Book Antiqua" w:cs="Arial"/>
          <w:sz w:val="24"/>
          <w:szCs w:val="24"/>
        </w:rPr>
        <w:t xml:space="preserve"> </w:t>
      </w:r>
      <w:r w:rsidRPr="00296FFA">
        <w:rPr>
          <w:rFonts w:ascii="Book Antiqua" w:hAnsi="Book Antiqua" w:cs="Arial"/>
          <w:sz w:val="24"/>
          <w:szCs w:val="24"/>
        </w:rPr>
        <w:t xml:space="preserve">adalah keadaan dimana yang terjadi di luar kekuasaan manusia yang dapat menyebabkan tidak dapat terpenuhinya </w:t>
      </w:r>
      <w:r w:rsidRPr="00296FFA">
        <w:rPr>
          <w:rFonts w:ascii="Book Antiqua" w:hAnsi="Book Antiqua" w:cs="Arial"/>
          <w:sz w:val="24"/>
          <w:szCs w:val="24"/>
        </w:rPr>
        <w:lastRenderedPageBreak/>
        <w:t>prestasi dari debitur dan debitur tidak wajib menanggung resiko tersebut.</w:t>
      </w:r>
    </w:p>
    <w:p w:rsidR="0029111A" w:rsidRPr="00296FFA" w:rsidRDefault="00A263B1" w:rsidP="00296FFA">
      <w:pPr>
        <w:spacing w:line="360" w:lineRule="auto"/>
        <w:jc w:val="both"/>
        <w:rPr>
          <w:rFonts w:ascii="Book Antiqua" w:hAnsi="Book Antiqua" w:cs="Arial"/>
          <w:sz w:val="24"/>
          <w:szCs w:val="24"/>
        </w:rPr>
      </w:pPr>
      <w:r w:rsidRPr="00296FFA">
        <w:rPr>
          <w:rFonts w:ascii="Book Antiqua" w:hAnsi="Book Antiqua" w:cs="Arial"/>
          <w:sz w:val="24"/>
          <w:szCs w:val="24"/>
        </w:rPr>
        <w:t>Syarat-syarat force majeur</w:t>
      </w:r>
      <w:r w:rsidR="0029111A" w:rsidRPr="00296FFA">
        <w:rPr>
          <w:rFonts w:ascii="Book Antiqua" w:hAnsi="Book Antiqua" w:cs="Arial"/>
          <w:sz w:val="24"/>
          <w:szCs w:val="24"/>
        </w:rPr>
        <w:t xml:space="preserve"> </w:t>
      </w:r>
    </w:p>
    <w:p w:rsidR="003F2B19" w:rsidRPr="00296FFA" w:rsidRDefault="00A263B1" w:rsidP="00296FFA">
      <w:pPr>
        <w:spacing w:line="360" w:lineRule="auto"/>
        <w:jc w:val="both"/>
        <w:rPr>
          <w:rFonts w:ascii="Book Antiqua" w:hAnsi="Book Antiqua" w:cs="Arial"/>
          <w:sz w:val="24"/>
          <w:szCs w:val="24"/>
        </w:rPr>
      </w:pPr>
      <w:r w:rsidRPr="00296FFA">
        <w:rPr>
          <w:rFonts w:ascii="Book Antiqua" w:hAnsi="Book Antiqua" w:cs="Arial"/>
          <w:sz w:val="24"/>
          <w:szCs w:val="24"/>
        </w:rPr>
        <w:t>Dengan adanya force majeur</w:t>
      </w:r>
      <w:r w:rsidR="0029111A" w:rsidRPr="00296FFA">
        <w:rPr>
          <w:rFonts w:ascii="Book Antiqua" w:hAnsi="Book Antiqua" w:cs="Arial"/>
          <w:sz w:val="24"/>
          <w:szCs w:val="24"/>
        </w:rPr>
        <w:t xml:space="preserve"> </w:t>
      </w:r>
      <w:r w:rsidRPr="00296FFA">
        <w:rPr>
          <w:rFonts w:ascii="Book Antiqua" w:hAnsi="Book Antiqua" w:cs="Arial"/>
          <w:sz w:val="24"/>
          <w:szCs w:val="24"/>
        </w:rPr>
        <w:t>tidak</w:t>
      </w:r>
      <w:r w:rsidR="0029111A" w:rsidRPr="00296FFA">
        <w:rPr>
          <w:rFonts w:ascii="Book Antiqua" w:hAnsi="Book Antiqua" w:cs="Arial"/>
          <w:sz w:val="24"/>
          <w:szCs w:val="24"/>
        </w:rPr>
        <w:t xml:space="preserve"> </w:t>
      </w:r>
      <w:r w:rsidRPr="00296FFA">
        <w:rPr>
          <w:rFonts w:ascii="Book Antiqua" w:hAnsi="Book Antiqua" w:cs="Arial"/>
          <w:sz w:val="24"/>
          <w:szCs w:val="24"/>
        </w:rPr>
        <w:t xml:space="preserve">serta merta dapat dijadikan alasan debitur untuk berlindung dari alasan keadaan memaksa karena hanya ingin </w:t>
      </w:r>
      <w:r w:rsidR="003F2B19" w:rsidRPr="00296FFA">
        <w:rPr>
          <w:rFonts w:ascii="Book Antiqua" w:hAnsi="Book Antiqua" w:cs="Arial"/>
          <w:sz w:val="24"/>
          <w:szCs w:val="24"/>
        </w:rPr>
        <w:t>l</w:t>
      </w:r>
      <w:r w:rsidRPr="00296FFA">
        <w:rPr>
          <w:rFonts w:ascii="Book Antiqua" w:hAnsi="Book Antiqua" w:cs="Arial"/>
          <w:sz w:val="24"/>
          <w:szCs w:val="24"/>
        </w:rPr>
        <w:t>ari dari tanggung jawabnya, maka harus ada beberapa syarat supaya tidak terjadi hal demikian.</w:t>
      </w:r>
      <w:r w:rsidR="003F2B19" w:rsidRPr="00296FFA">
        <w:rPr>
          <w:rFonts w:ascii="Book Antiqua" w:hAnsi="Book Antiqua" w:cs="Arial"/>
          <w:sz w:val="24"/>
          <w:szCs w:val="24"/>
        </w:rPr>
        <w:t xml:space="preserve"> </w:t>
      </w:r>
      <w:r w:rsidR="0029111A" w:rsidRPr="00296FFA">
        <w:rPr>
          <w:rFonts w:ascii="Book Antiqua" w:hAnsi="Book Antiqua" w:cs="Arial"/>
          <w:sz w:val="24"/>
          <w:szCs w:val="24"/>
        </w:rPr>
        <w:t xml:space="preserve">Menurut </w:t>
      </w:r>
      <w:r w:rsidRPr="00296FFA">
        <w:rPr>
          <w:rFonts w:ascii="Book Antiqua" w:hAnsi="Book Antiqua" w:cs="Arial"/>
          <w:sz w:val="24"/>
          <w:szCs w:val="24"/>
        </w:rPr>
        <w:t>Purwahid Patrik menyatakan ada 3 syarat untuk berlakunya keadaan force majeur, yaitu:</w:t>
      </w:r>
    </w:p>
    <w:p w:rsidR="0029111A" w:rsidRPr="00296FFA" w:rsidRDefault="00A263B1" w:rsidP="00296FFA">
      <w:pPr>
        <w:spacing w:line="360" w:lineRule="auto"/>
        <w:jc w:val="both"/>
        <w:rPr>
          <w:rFonts w:ascii="Book Antiqua" w:hAnsi="Book Antiqua" w:cs="Arial"/>
          <w:sz w:val="24"/>
          <w:szCs w:val="24"/>
        </w:rPr>
      </w:pPr>
      <w:r w:rsidRPr="00296FFA">
        <w:rPr>
          <w:rFonts w:ascii="Book Antiqua" w:hAnsi="Book Antiqua" w:cs="Arial"/>
          <w:sz w:val="24"/>
          <w:szCs w:val="24"/>
        </w:rPr>
        <w:t>a</w:t>
      </w:r>
      <w:r w:rsidR="0029111A" w:rsidRPr="00296FFA">
        <w:rPr>
          <w:rFonts w:ascii="Book Antiqua" w:hAnsi="Book Antiqua" w:cs="Arial"/>
          <w:sz w:val="24"/>
          <w:szCs w:val="24"/>
        </w:rPr>
        <w:t>.</w:t>
      </w:r>
      <w:r w:rsidRPr="00296FFA">
        <w:rPr>
          <w:rFonts w:ascii="Book Antiqua" w:hAnsi="Book Antiqua" w:cs="Arial"/>
          <w:sz w:val="24"/>
          <w:szCs w:val="24"/>
        </w:rPr>
        <w:t>Harus ada halangan untuk memenuhi kewajibannya;</w:t>
      </w:r>
    </w:p>
    <w:p w:rsidR="0029111A" w:rsidRPr="00296FFA" w:rsidRDefault="00A263B1" w:rsidP="00296FFA">
      <w:pPr>
        <w:spacing w:line="360" w:lineRule="auto"/>
        <w:jc w:val="both"/>
        <w:rPr>
          <w:rFonts w:ascii="Book Antiqua" w:hAnsi="Book Antiqua" w:cs="Arial"/>
          <w:sz w:val="24"/>
          <w:szCs w:val="24"/>
        </w:rPr>
      </w:pPr>
      <w:r w:rsidRPr="00296FFA">
        <w:rPr>
          <w:rFonts w:ascii="Book Antiqua" w:hAnsi="Book Antiqua" w:cs="Arial"/>
          <w:sz w:val="24"/>
          <w:szCs w:val="24"/>
        </w:rPr>
        <w:t>b</w:t>
      </w:r>
      <w:r w:rsidR="0029111A" w:rsidRPr="00296FFA">
        <w:rPr>
          <w:rFonts w:ascii="Book Antiqua" w:hAnsi="Book Antiqua" w:cs="Arial"/>
          <w:sz w:val="24"/>
          <w:szCs w:val="24"/>
        </w:rPr>
        <w:t>.</w:t>
      </w:r>
      <w:r w:rsidRPr="00296FFA">
        <w:rPr>
          <w:rFonts w:ascii="Book Antiqua" w:hAnsi="Book Antiqua" w:cs="Arial"/>
          <w:sz w:val="24"/>
          <w:szCs w:val="24"/>
        </w:rPr>
        <w:t>Halangan tersebut terjadi bukan karena kesalahan debitur;</w:t>
      </w:r>
    </w:p>
    <w:p w:rsidR="00451293" w:rsidRPr="00296FFA" w:rsidRDefault="00A263B1" w:rsidP="00296FFA">
      <w:pPr>
        <w:spacing w:line="360" w:lineRule="auto"/>
        <w:jc w:val="both"/>
        <w:rPr>
          <w:rFonts w:ascii="Book Antiqua" w:hAnsi="Book Antiqua" w:cs="Arial"/>
          <w:sz w:val="24"/>
          <w:szCs w:val="24"/>
        </w:rPr>
      </w:pPr>
      <w:r w:rsidRPr="00296FFA">
        <w:rPr>
          <w:rFonts w:ascii="Book Antiqua" w:hAnsi="Book Antiqua" w:cs="Arial"/>
          <w:sz w:val="24"/>
          <w:szCs w:val="24"/>
        </w:rPr>
        <w:t>c</w:t>
      </w:r>
      <w:r w:rsidR="0029111A" w:rsidRPr="00296FFA">
        <w:rPr>
          <w:rFonts w:ascii="Book Antiqua" w:hAnsi="Book Antiqua" w:cs="Arial"/>
          <w:sz w:val="24"/>
          <w:szCs w:val="24"/>
        </w:rPr>
        <w:t>.</w:t>
      </w:r>
      <w:r w:rsidRPr="00296FFA">
        <w:rPr>
          <w:rFonts w:ascii="Book Antiqua" w:hAnsi="Book Antiqua" w:cs="Arial"/>
          <w:sz w:val="24"/>
          <w:szCs w:val="24"/>
        </w:rPr>
        <w:t>Tidak disebabkan oleh keadaan yang menjadi resiko debitur.</w:t>
      </w:r>
    </w:p>
    <w:p w:rsidR="00A263B1" w:rsidRPr="00296FFA" w:rsidRDefault="00A263B1" w:rsidP="00296FFA">
      <w:pPr>
        <w:spacing w:line="360" w:lineRule="auto"/>
        <w:jc w:val="both"/>
        <w:rPr>
          <w:rFonts w:ascii="Book Antiqua" w:hAnsi="Book Antiqua" w:cs="Arial"/>
          <w:sz w:val="24"/>
          <w:szCs w:val="24"/>
        </w:rPr>
      </w:pPr>
      <w:r w:rsidRPr="00296FFA">
        <w:rPr>
          <w:rFonts w:ascii="Book Antiqua" w:hAnsi="Book Antiqua"/>
          <w:sz w:val="24"/>
          <w:szCs w:val="24"/>
        </w:rPr>
        <w:t xml:space="preserve">Dalam praktiknya di pengadilan, unsur-unsur </w:t>
      </w:r>
      <w:r w:rsidRPr="00296FFA">
        <w:rPr>
          <w:rFonts w:ascii="Book Antiqua" w:hAnsi="Book Antiqua"/>
          <w:i/>
          <w:iCs/>
          <w:sz w:val="24"/>
          <w:szCs w:val="24"/>
        </w:rPr>
        <w:t xml:space="preserve">force majeure </w:t>
      </w:r>
      <w:r w:rsidRPr="00296FFA">
        <w:rPr>
          <w:rFonts w:ascii="Book Antiqua" w:hAnsi="Book Antiqua"/>
          <w:sz w:val="24"/>
          <w:szCs w:val="24"/>
        </w:rPr>
        <w:t xml:space="preserve">sebagaimana diatur dalam KUHPerdata juga dibuktikan keberadaannya. Hal tersebut dapat dicermati dari yurisprudensi yang </w:t>
      </w:r>
      <w:r w:rsidR="006703CC">
        <w:rPr>
          <w:rFonts w:ascii="Book Antiqua" w:hAnsi="Book Antiqua"/>
          <w:sz w:val="24"/>
          <w:szCs w:val="24"/>
        </w:rPr>
        <w:t xml:space="preserve">dikeluarkan Mahkamah Agung. </w:t>
      </w:r>
    </w:p>
    <w:p w:rsidR="00A263B1" w:rsidRPr="00296FFA" w:rsidRDefault="00A263B1" w:rsidP="00296FFA">
      <w:pPr>
        <w:autoSpaceDE w:val="0"/>
        <w:autoSpaceDN w:val="0"/>
        <w:adjustRightInd w:val="0"/>
        <w:spacing w:after="0" w:line="360" w:lineRule="auto"/>
        <w:jc w:val="both"/>
        <w:rPr>
          <w:rFonts w:ascii="Book Antiqua" w:hAnsi="Book Antiqua" w:cs="Calibri"/>
          <w:color w:val="363435"/>
          <w:sz w:val="24"/>
          <w:szCs w:val="24"/>
        </w:rPr>
      </w:pPr>
      <w:r w:rsidRPr="00296FFA">
        <w:rPr>
          <w:rFonts w:ascii="Book Antiqua" w:hAnsi="Book Antiqua" w:cs="Calibri"/>
          <w:color w:val="363435"/>
          <w:sz w:val="24"/>
          <w:szCs w:val="24"/>
        </w:rPr>
        <w:t>1. Risiko perang, kehilangan benda objek</w:t>
      </w:r>
      <w:r w:rsidR="0029111A"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 xml:space="preserve">perjanjian yang disebabkan dari kuasa </w:t>
      </w:r>
      <w:r w:rsidRPr="00296FFA">
        <w:rPr>
          <w:rFonts w:ascii="Book Antiqua" w:hAnsi="Book Antiqua" w:cs="Calibri"/>
          <w:color w:val="363435"/>
          <w:sz w:val="24"/>
          <w:szCs w:val="24"/>
        </w:rPr>
        <w:lastRenderedPageBreak/>
        <w:t>Yang</w:t>
      </w:r>
      <w:r w:rsidR="0029111A"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Maha Besar: disambar halilintar, kebakaran,</w:t>
      </w:r>
      <w:r w:rsidR="0029111A"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dirampas tentara Jepang dalam masa</w:t>
      </w:r>
      <w:r w:rsidR="0029111A"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perang.</w:t>
      </w:r>
    </w:p>
    <w:p w:rsidR="00A263B1" w:rsidRPr="00296FFA" w:rsidRDefault="00A263B1" w:rsidP="00296FFA">
      <w:pPr>
        <w:autoSpaceDE w:val="0"/>
        <w:autoSpaceDN w:val="0"/>
        <w:adjustRightInd w:val="0"/>
        <w:spacing w:after="0" w:line="360" w:lineRule="auto"/>
        <w:jc w:val="both"/>
        <w:rPr>
          <w:rFonts w:ascii="Book Antiqua" w:hAnsi="Book Antiqua" w:cs="Calibri"/>
          <w:color w:val="363435"/>
          <w:sz w:val="24"/>
          <w:szCs w:val="24"/>
        </w:rPr>
      </w:pPr>
      <w:r w:rsidRPr="00296FFA">
        <w:rPr>
          <w:rFonts w:ascii="Book Antiqua" w:hAnsi="Book Antiqua" w:cs="Calibri"/>
          <w:color w:val="363435"/>
          <w:sz w:val="24"/>
          <w:szCs w:val="24"/>
        </w:rPr>
        <w:t xml:space="preserve">2. </w:t>
      </w:r>
      <w:r w:rsidRPr="00296FFA">
        <w:rPr>
          <w:rFonts w:ascii="Book Antiqua" w:hAnsi="Book Antiqua" w:cs="Calibri,Italic"/>
          <w:i/>
          <w:iCs/>
          <w:color w:val="363435"/>
          <w:sz w:val="24"/>
          <w:szCs w:val="24"/>
        </w:rPr>
        <w:t>Act of God</w:t>
      </w:r>
      <w:r w:rsidRPr="00296FFA">
        <w:rPr>
          <w:rFonts w:ascii="Book Antiqua" w:hAnsi="Book Antiqua" w:cs="Calibri"/>
          <w:color w:val="363435"/>
          <w:sz w:val="24"/>
          <w:szCs w:val="24"/>
        </w:rPr>
        <w:t xml:space="preserve">, tindakan </w:t>
      </w:r>
      <w:r w:rsidR="0029111A" w:rsidRPr="00296FFA">
        <w:rPr>
          <w:rFonts w:ascii="Book Antiqua" w:hAnsi="Book Antiqua" w:cs="Calibri"/>
          <w:color w:val="363435"/>
          <w:sz w:val="24"/>
          <w:szCs w:val="24"/>
        </w:rPr>
        <w:t xml:space="preserve">administrative </w:t>
      </w:r>
      <w:r w:rsidRPr="00296FFA">
        <w:rPr>
          <w:rFonts w:ascii="Book Antiqua" w:hAnsi="Book Antiqua" w:cs="Calibri"/>
          <w:color w:val="363435"/>
          <w:sz w:val="24"/>
          <w:szCs w:val="24"/>
        </w:rPr>
        <w:t>penguasa, perintah dari yang berkuasa,</w:t>
      </w:r>
      <w:r w:rsidR="0029111A"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 xml:space="preserve">keputusan, segala tindakan </w:t>
      </w:r>
      <w:r w:rsidR="0029111A" w:rsidRPr="00296FFA">
        <w:rPr>
          <w:rFonts w:ascii="Book Antiqua" w:hAnsi="Book Antiqua" w:cs="Calibri"/>
          <w:color w:val="363435"/>
          <w:sz w:val="24"/>
          <w:szCs w:val="24"/>
        </w:rPr>
        <w:t xml:space="preserve">administrative </w:t>
      </w:r>
      <w:r w:rsidRPr="00296FFA">
        <w:rPr>
          <w:rFonts w:ascii="Book Antiqua" w:hAnsi="Book Antiqua" w:cs="Calibri"/>
          <w:color w:val="363435"/>
          <w:sz w:val="24"/>
          <w:szCs w:val="24"/>
        </w:rPr>
        <w:t>yang menentukan atau mengikat, suatu</w:t>
      </w:r>
      <w:r w:rsidR="0029111A"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kejadian mendadak yang tidak dapat diatasi</w:t>
      </w:r>
      <w:r w:rsidR="0029111A"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oleh pihak-pihak dalam perjanjian</w:t>
      </w:r>
      <w:r w:rsidR="005E6A28" w:rsidRPr="00296FFA">
        <w:rPr>
          <w:rFonts w:ascii="Book Antiqua" w:hAnsi="Book Antiqua" w:cs="Calibri"/>
          <w:color w:val="363435"/>
          <w:sz w:val="24"/>
          <w:szCs w:val="24"/>
        </w:rPr>
        <w:t>.</w:t>
      </w:r>
    </w:p>
    <w:p w:rsidR="005E6A28" w:rsidRPr="00296FFA" w:rsidRDefault="005E6A28" w:rsidP="00296FFA">
      <w:pPr>
        <w:autoSpaceDE w:val="0"/>
        <w:autoSpaceDN w:val="0"/>
        <w:adjustRightInd w:val="0"/>
        <w:spacing w:after="0" w:line="360" w:lineRule="auto"/>
        <w:jc w:val="both"/>
        <w:rPr>
          <w:rFonts w:ascii="Book Antiqua" w:hAnsi="Book Antiqua" w:cs="Calibri"/>
          <w:color w:val="363435"/>
          <w:sz w:val="24"/>
          <w:szCs w:val="24"/>
        </w:rPr>
      </w:pPr>
      <w:r w:rsidRPr="00296FFA">
        <w:rPr>
          <w:rFonts w:ascii="Book Antiqua" w:hAnsi="Book Antiqua" w:cs="Calibri"/>
          <w:color w:val="363435"/>
          <w:sz w:val="24"/>
          <w:szCs w:val="24"/>
        </w:rPr>
        <w:t>3. Peraturan-peraturan pemerintah Baik PN maupun PT menyatakan bahwa apa</w:t>
      </w:r>
      <w:r w:rsidR="0029111A"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yang dikemukakan oleh tergugat Super</w:t>
      </w:r>
      <w:r w:rsidR="0029111A"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Radio Company NV tidak dapat</w:t>
      </w:r>
      <w:r w:rsidR="0029111A"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 xml:space="preserve">dipergunakan sebagai alasan </w:t>
      </w:r>
      <w:r w:rsidRPr="00296FFA">
        <w:rPr>
          <w:rFonts w:ascii="Book Antiqua" w:hAnsi="Book Antiqua" w:cs="Calibri,Italic"/>
          <w:i/>
          <w:iCs/>
          <w:color w:val="363435"/>
          <w:sz w:val="24"/>
          <w:szCs w:val="24"/>
        </w:rPr>
        <w:t>force majeure</w:t>
      </w:r>
      <w:r w:rsidR="0029111A"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karena apabila tergugat tidak bisa</w:t>
      </w:r>
      <w:r w:rsidR="0029111A"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mendapatkan motor AJS dari NV Danau</w:t>
      </w:r>
      <w:r w:rsidR="0029111A"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karena keluarnya peraturan-peraturan</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pemerintah (KPUI) tentang larangan untuk</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mengimpor lebih dari satu merek motor</w:t>
      </w:r>
    </w:p>
    <w:p w:rsidR="005E6A28" w:rsidRPr="00296FFA" w:rsidRDefault="005E6A28" w:rsidP="00296FFA">
      <w:pPr>
        <w:autoSpaceDE w:val="0"/>
        <w:autoSpaceDN w:val="0"/>
        <w:adjustRightInd w:val="0"/>
        <w:spacing w:after="0" w:line="360" w:lineRule="auto"/>
        <w:jc w:val="both"/>
        <w:rPr>
          <w:rFonts w:ascii="Book Antiqua" w:hAnsi="Book Antiqua" w:cs="Calibri"/>
          <w:color w:val="363435"/>
          <w:sz w:val="24"/>
          <w:szCs w:val="24"/>
        </w:rPr>
      </w:pPr>
      <w:r w:rsidRPr="00296FFA">
        <w:rPr>
          <w:rFonts w:ascii="Book Antiqua" w:hAnsi="Book Antiqua" w:cs="Calibri"/>
          <w:color w:val="363435"/>
          <w:sz w:val="24"/>
          <w:szCs w:val="24"/>
        </w:rPr>
        <w:t>maka untuk memenuhi kewajibannya</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terhadap penggugat, ia harus</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berikhtiar/berusaha mendapatkan sepeda</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motor itu dari NV Ratadjasa atau dengan</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jalan lain, asal tidak dengan cara melanggar</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hukum. Baik PN maupun PT menyatakan</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 xml:space="preserve">bahwa tergugat Super </w:t>
      </w:r>
      <w:r w:rsidRPr="00296FFA">
        <w:rPr>
          <w:rFonts w:ascii="Book Antiqua" w:hAnsi="Book Antiqua" w:cs="Calibri"/>
          <w:color w:val="363435"/>
          <w:sz w:val="24"/>
          <w:szCs w:val="24"/>
        </w:rPr>
        <w:lastRenderedPageBreak/>
        <w:t>Radio Company NV</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telah melalaikan kewajibannya.</w:t>
      </w:r>
    </w:p>
    <w:p w:rsidR="005E6A28" w:rsidRPr="00296FFA" w:rsidRDefault="005E6A28" w:rsidP="00296FFA">
      <w:pPr>
        <w:autoSpaceDE w:val="0"/>
        <w:autoSpaceDN w:val="0"/>
        <w:adjustRightInd w:val="0"/>
        <w:spacing w:after="0" w:line="360" w:lineRule="auto"/>
        <w:jc w:val="both"/>
        <w:rPr>
          <w:rFonts w:ascii="Book Antiqua" w:hAnsi="Book Antiqua" w:cs="Calibri"/>
          <w:color w:val="363435"/>
          <w:sz w:val="24"/>
          <w:szCs w:val="24"/>
        </w:rPr>
      </w:pPr>
      <w:r w:rsidRPr="00296FFA">
        <w:rPr>
          <w:rFonts w:ascii="Book Antiqua" w:hAnsi="Book Antiqua" w:cs="Calibri"/>
          <w:color w:val="363435"/>
          <w:sz w:val="24"/>
          <w:szCs w:val="24"/>
        </w:rPr>
        <w:t>4. Kecelakaan di laut, misalnya kapal</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tenggelam karena ombak besar memukul</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lambung kapal</w:t>
      </w:r>
    </w:p>
    <w:p w:rsidR="006703CC" w:rsidRPr="002275D4" w:rsidRDefault="005E6A28" w:rsidP="006703CC">
      <w:pPr>
        <w:autoSpaceDE w:val="0"/>
        <w:autoSpaceDN w:val="0"/>
        <w:adjustRightInd w:val="0"/>
        <w:spacing w:after="0" w:line="240" w:lineRule="auto"/>
        <w:rPr>
          <w:rFonts w:ascii="Calibri" w:hAnsi="Calibri" w:cs="Calibri"/>
          <w:sz w:val="18"/>
          <w:szCs w:val="18"/>
        </w:rPr>
      </w:pPr>
      <w:r w:rsidRPr="00296FFA">
        <w:rPr>
          <w:rFonts w:ascii="Book Antiqua" w:hAnsi="Book Antiqua" w:cs="Calibri"/>
          <w:color w:val="363435"/>
          <w:sz w:val="24"/>
          <w:szCs w:val="24"/>
        </w:rPr>
        <w:t>5. Keadaan darurat.</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situasi atau keadaan yang sama sekali</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tidak dapat diduga dan/atau yang sangat</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memaksa yang terjadi di luar kekuasaan</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pihak yang harus berprestasi.</w:t>
      </w:r>
      <w:r w:rsidR="006703CC">
        <w:rPr>
          <w:rFonts w:ascii="Book Antiqua" w:hAnsi="Book Antiqua" w:cs="Calibri"/>
          <w:color w:val="363435"/>
          <w:sz w:val="24"/>
          <w:szCs w:val="24"/>
        </w:rPr>
        <w:t xml:space="preserve"> (</w:t>
      </w:r>
      <w:r w:rsidR="006703CC">
        <w:rPr>
          <w:rFonts w:ascii="Calibri" w:hAnsi="Calibri" w:cs="Calibri"/>
          <w:sz w:val="18"/>
          <w:szCs w:val="18"/>
        </w:rPr>
        <w:t>Rachmat S.S. Soemadipradja</w:t>
      </w:r>
      <w:r w:rsidR="006703CC">
        <w:rPr>
          <w:rFonts w:ascii="Calibri" w:hAnsi="Calibri" w:cs="Calibri"/>
          <w:sz w:val="18"/>
          <w:szCs w:val="18"/>
        </w:rPr>
        <w:t xml:space="preserve">, </w:t>
      </w:r>
      <w:r w:rsidR="006703CC">
        <w:rPr>
          <w:rFonts w:ascii="Calibri" w:hAnsi="Calibri" w:cs="Calibri"/>
          <w:sz w:val="18"/>
          <w:szCs w:val="18"/>
        </w:rPr>
        <w:t>Putusan MA RI Reg. No. 15 K/Sip/1957; No. 24 K/Sip/1958; No. 558 K/Sip/1971; No. 409 K/Sip/1983; No. 3389 K/Sip/1984; No. 409 K/Sip/1983; 21/Pailit/2004/PN.Niaga.Jkt.Pst.</w:t>
      </w:r>
      <w:r w:rsidR="006703CC">
        <w:rPr>
          <w:rFonts w:ascii="Calibri" w:hAnsi="Calibri" w:cs="Calibri"/>
          <w:sz w:val="18"/>
          <w:szCs w:val="18"/>
        </w:rPr>
        <w:t xml:space="preserve">). </w:t>
      </w:r>
    </w:p>
    <w:p w:rsidR="005E6A28" w:rsidRPr="00296FFA" w:rsidRDefault="005E6A28" w:rsidP="00296FFA">
      <w:pPr>
        <w:autoSpaceDE w:val="0"/>
        <w:autoSpaceDN w:val="0"/>
        <w:adjustRightInd w:val="0"/>
        <w:spacing w:after="0" w:line="360" w:lineRule="auto"/>
        <w:jc w:val="both"/>
        <w:rPr>
          <w:rFonts w:ascii="Book Antiqua" w:hAnsi="Book Antiqua" w:cs="Calibri"/>
          <w:color w:val="363435"/>
          <w:sz w:val="24"/>
          <w:szCs w:val="24"/>
        </w:rPr>
      </w:pPr>
    </w:p>
    <w:p w:rsidR="003F2B19" w:rsidRPr="00296FFA" w:rsidRDefault="003F2B19" w:rsidP="00296FFA">
      <w:pPr>
        <w:autoSpaceDE w:val="0"/>
        <w:autoSpaceDN w:val="0"/>
        <w:adjustRightInd w:val="0"/>
        <w:spacing w:after="0" w:line="360" w:lineRule="auto"/>
        <w:jc w:val="both"/>
        <w:rPr>
          <w:rFonts w:ascii="Book Antiqua" w:hAnsi="Book Antiqua" w:cs="Calibri"/>
          <w:color w:val="363435"/>
          <w:sz w:val="24"/>
          <w:szCs w:val="24"/>
        </w:rPr>
      </w:pPr>
    </w:p>
    <w:p w:rsidR="005E6A28" w:rsidRPr="00296FFA" w:rsidRDefault="005E6A28" w:rsidP="00296FFA">
      <w:pPr>
        <w:autoSpaceDE w:val="0"/>
        <w:autoSpaceDN w:val="0"/>
        <w:adjustRightInd w:val="0"/>
        <w:spacing w:after="0" w:line="360" w:lineRule="auto"/>
        <w:jc w:val="both"/>
        <w:rPr>
          <w:rFonts w:ascii="Book Antiqua" w:hAnsi="Book Antiqua" w:cs="Calibri"/>
          <w:color w:val="363435"/>
          <w:sz w:val="24"/>
          <w:szCs w:val="24"/>
        </w:rPr>
      </w:pPr>
      <w:r w:rsidRPr="00296FFA">
        <w:rPr>
          <w:rFonts w:ascii="Book Antiqua" w:hAnsi="Book Antiqua" w:cs="Calibri"/>
          <w:color w:val="363435"/>
          <w:sz w:val="24"/>
          <w:szCs w:val="24"/>
        </w:rPr>
        <w:t>Bila diperbandingkan dengan lingkup</w:t>
      </w:r>
      <w:r w:rsidR="003F2B19" w:rsidRPr="00296FFA">
        <w:rPr>
          <w:rFonts w:ascii="Book Antiqua" w:hAnsi="Book Antiqua" w:cs="Calibri"/>
          <w:color w:val="363435"/>
          <w:sz w:val="24"/>
          <w:szCs w:val="24"/>
        </w:rPr>
        <w:t xml:space="preserve"> </w:t>
      </w:r>
      <w:r w:rsidRPr="00296FFA">
        <w:rPr>
          <w:rFonts w:ascii="Book Antiqua" w:hAnsi="Book Antiqua" w:cs="Calibri,Italic"/>
          <w:i/>
          <w:iCs/>
          <w:color w:val="363435"/>
          <w:sz w:val="24"/>
          <w:szCs w:val="24"/>
        </w:rPr>
        <w:t xml:space="preserve">force majeure </w:t>
      </w:r>
      <w:r w:rsidRPr="00296FFA">
        <w:rPr>
          <w:rFonts w:ascii="Book Antiqua" w:hAnsi="Book Antiqua" w:cs="Calibri"/>
          <w:color w:val="363435"/>
          <w:sz w:val="24"/>
          <w:szCs w:val="24"/>
        </w:rPr>
        <w:t>yang diatur di dalam KUH Perdata</w:t>
      </w:r>
    </w:p>
    <w:p w:rsidR="005E6A28" w:rsidRPr="00296FFA" w:rsidRDefault="005E6A28" w:rsidP="00296FFA">
      <w:pPr>
        <w:autoSpaceDE w:val="0"/>
        <w:autoSpaceDN w:val="0"/>
        <w:adjustRightInd w:val="0"/>
        <w:spacing w:after="0" w:line="360" w:lineRule="auto"/>
        <w:jc w:val="both"/>
        <w:rPr>
          <w:rFonts w:ascii="Book Antiqua" w:hAnsi="Book Antiqua" w:cs="Calibri"/>
          <w:color w:val="363435"/>
          <w:sz w:val="24"/>
          <w:szCs w:val="24"/>
        </w:rPr>
      </w:pPr>
      <w:r w:rsidRPr="00296FFA">
        <w:rPr>
          <w:rFonts w:ascii="Book Antiqua" w:hAnsi="Book Antiqua" w:cs="Calibri"/>
          <w:color w:val="363435"/>
          <w:sz w:val="24"/>
          <w:szCs w:val="24"/>
        </w:rPr>
        <w:t>maka ada perkembangan yang terjadi.</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 xml:space="preserve">Lingkup </w:t>
      </w:r>
      <w:r w:rsidRPr="00296FFA">
        <w:rPr>
          <w:rFonts w:ascii="Book Antiqua" w:hAnsi="Book Antiqua" w:cs="Calibri,Italic"/>
          <w:i/>
          <w:iCs/>
          <w:color w:val="363435"/>
          <w:sz w:val="24"/>
          <w:szCs w:val="24"/>
        </w:rPr>
        <w:t xml:space="preserve">force majeure </w:t>
      </w:r>
      <w:r w:rsidRPr="00296FFA">
        <w:rPr>
          <w:rFonts w:ascii="Book Antiqua" w:hAnsi="Book Antiqua" w:cs="Calibri"/>
          <w:color w:val="363435"/>
          <w:sz w:val="24"/>
          <w:szCs w:val="24"/>
        </w:rPr>
        <w:t>tidak lagi terbatas pada</w:t>
      </w:r>
    </w:p>
    <w:p w:rsidR="005E6A28" w:rsidRPr="00296FFA" w:rsidRDefault="005E6A28" w:rsidP="00296FFA">
      <w:pPr>
        <w:autoSpaceDE w:val="0"/>
        <w:autoSpaceDN w:val="0"/>
        <w:adjustRightInd w:val="0"/>
        <w:spacing w:after="0" w:line="360" w:lineRule="auto"/>
        <w:jc w:val="both"/>
        <w:rPr>
          <w:rFonts w:ascii="Book Antiqua" w:hAnsi="Book Antiqua" w:cs="Calibri"/>
          <w:color w:val="363435"/>
          <w:sz w:val="24"/>
          <w:szCs w:val="24"/>
        </w:rPr>
      </w:pPr>
      <w:r w:rsidRPr="00296FFA">
        <w:rPr>
          <w:rFonts w:ascii="Book Antiqua" w:hAnsi="Book Antiqua" w:cs="Calibri"/>
          <w:color w:val="363435"/>
          <w:sz w:val="24"/>
          <w:szCs w:val="24"/>
        </w:rPr>
        <w:t xml:space="preserve">peristiwa alam atau </w:t>
      </w:r>
      <w:r w:rsidRPr="00296FFA">
        <w:rPr>
          <w:rFonts w:ascii="Book Antiqua" w:hAnsi="Book Antiqua" w:cs="Calibri,Italic"/>
          <w:i/>
          <w:iCs/>
          <w:color w:val="363435"/>
          <w:sz w:val="24"/>
          <w:szCs w:val="24"/>
        </w:rPr>
        <w:t>act of God</w:t>
      </w:r>
      <w:r w:rsidRPr="00296FFA">
        <w:rPr>
          <w:rFonts w:ascii="Book Antiqua" w:hAnsi="Book Antiqua" w:cs="Calibri"/>
          <w:color w:val="363435"/>
          <w:sz w:val="24"/>
          <w:szCs w:val="24"/>
        </w:rPr>
        <w:t>, dan hilangnya</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objek yang diperjanjikan, tetapi sudah meluas</w:t>
      </w:r>
    </w:p>
    <w:p w:rsidR="005E6A28" w:rsidRPr="00296FFA" w:rsidRDefault="005E6A28" w:rsidP="00296FFA">
      <w:pPr>
        <w:autoSpaceDE w:val="0"/>
        <w:autoSpaceDN w:val="0"/>
        <w:adjustRightInd w:val="0"/>
        <w:spacing w:after="0" w:line="360" w:lineRule="auto"/>
        <w:jc w:val="both"/>
        <w:rPr>
          <w:rFonts w:ascii="Book Antiqua" w:hAnsi="Book Antiqua" w:cs="Calibri"/>
          <w:color w:val="363435"/>
          <w:sz w:val="24"/>
          <w:szCs w:val="24"/>
        </w:rPr>
      </w:pPr>
      <w:r w:rsidRPr="00296FFA">
        <w:rPr>
          <w:rFonts w:ascii="Book Antiqua" w:hAnsi="Book Antiqua" w:cs="Calibri"/>
          <w:color w:val="363435"/>
          <w:sz w:val="24"/>
          <w:szCs w:val="24"/>
        </w:rPr>
        <w:t>kepada tindakan administratif penguasa,</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 xml:space="preserve">kondisi politik seperti perang. </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perkembangan ini merupakan</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perubahan ke arah yang lebih maju, dan bukan</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kemunduran, karena bagaimanapun kondisikonsisi</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tersebut realitanya merupakan kondisi</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 xml:space="preserve">yang </w:t>
      </w:r>
      <w:r w:rsidRPr="00296FFA">
        <w:rPr>
          <w:rFonts w:ascii="Book Antiqua" w:hAnsi="Book Antiqua" w:cs="Calibri"/>
          <w:color w:val="363435"/>
          <w:sz w:val="24"/>
          <w:szCs w:val="24"/>
        </w:rPr>
        <w:lastRenderedPageBreak/>
        <w:t>tidak dapat diatasi debitur sehingga</w:t>
      </w:r>
      <w:r w:rsidR="003F2B19" w:rsidRPr="00296FFA">
        <w:rPr>
          <w:rFonts w:ascii="Book Antiqua" w:hAnsi="Book Antiqua" w:cs="Calibri"/>
          <w:color w:val="363435"/>
          <w:sz w:val="24"/>
          <w:szCs w:val="24"/>
        </w:rPr>
        <w:t xml:space="preserve"> </w:t>
      </w:r>
      <w:r w:rsidRPr="00296FFA">
        <w:rPr>
          <w:rFonts w:ascii="Book Antiqua" w:hAnsi="Book Antiqua" w:cs="Calibri"/>
          <w:color w:val="363435"/>
          <w:sz w:val="24"/>
          <w:szCs w:val="24"/>
        </w:rPr>
        <w:t>menghalangi debitur untuk berprestasi.</w:t>
      </w:r>
    </w:p>
    <w:p w:rsidR="003F2B19" w:rsidRPr="00296FFA" w:rsidRDefault="003F2B19" w:rsidP="00296FFA">
      <w:pPr>
        <w:autoSpaceDE w:val="0"/>
        <w:autoSpaceDN w:val="0"/>
        <w:adjustRightInd w:val="0"/>
        <w:spacing w:after="0" w:line="360" w:lineRule="auto"/>
        <w:jc w:val="both"/>
        <w:rPr>
          <w:rFonts w:ascii="Book Antiqua" w:hAnsi="Book Antiqua" w:cs="Calibri"/>
          <w:color w:val="363435"/>
          <w:sz w:val="24"/>
          <w:szCs w:val="24"/>
        </w:rPr>
      </w:pPr>
    </w:p>
    <w:p w:rsidR="005E6A28" w:rsidRPr="00E36236" w:rsidRDefault="005E6A28" w:rsidP="00E36236">
      <w:pPr>
        <w:autoSpaceDE w:val="0"/>
        <w:autoSpaceDN w:val="0"/>
        <w:adjustRightInd w:val="0"/>
        <w:spacing w:after="0" w:line="360" w:lineRule="auto"/>
        <w:jc w:val="both"/>
        <w:rPr>
          <w:rFonts w:ascii="Book Antiqua" w:hAnsi="Book Antiqua" w:cs="Calibri,Bold"/>
          <w:b/>
          <w:bCs/>
          <w:sz w:val="24"/>
          <w:szCs w:val="24"/>
        </w:rPr>
      </w:pPr>
      <w:r w:rsidRPr="00296FFA">
        <w:rPr>
          <w:rFonts w:ascii="Book Antiqua" w:hAnsi="Book Antiqua" w:cs="Calibri,Bold"/>
          <w:b/>
          <w:bCs/>
          <w:sz w:val="24"/>
          <w:szCs w:val="24"/>
        </w:rPr>
        <w:t>Implikasi hukum perja</w:t>
      </w:r>
      <w:r w:rsidR="003F2B19" w:rsidRPr="00296FFA">
        <w:rPr>
          <w:rFonts w:ascii="Book Antiqua" w:hAnsi="Book Antiqua" w:cs="Calibri,Bold"/>
          <w:b/>
          <w:bCs/>
          <w:sz w:val="24"/>
          <w:szCs w:val="24"/>
        </w:rPr>
        <w:t>n</w:t>
      </w:r>
      <w:r w:rsidRPr="00296FFA">
        <w:rPr>
          <w:rFonts w:ascii="Book Antiqua" w:hAnsi="Book Antiqua" w:cs="Calibri,Bold"/>
          <w:b/>
          <w:bCs/>
          <w:sz w:val="24"/>
          <w:szCs w:val="24"/>
        </w:rPr>
        <w:t>jian atau kontrak,</w:t>
      </w:r>
      <w:r w:rsidR="00E36236">
        <w:rPr>
          <w:rFonts w:ascii="Book Antiqua" w:hAnsi="Book Antiqua" w:cs="Calibri,Bold"/>
          <w:b/>
          <w:bCs/>
          <w:sz w:val="24"/>
          <w:szCs w:val="24"/>
        </w:rPr>
        <w:t xml:space="preserve"> </w:t>
      </w:r>
      <w:r w:rsidRPr="00296FFA">
        <w:rPr>
          <w:rFonts w:ascii="Book Antiqua" w:hAnsi="Book Antiqua" w:cs="Calibri,Bold"/>
          <w:b/>
          <w:bCs/>
          <w:sz w:val="24"/>
          <w:szCs w:val="24"/>
        </w:rPr>
        <w:t xml:space="preserve">suatu </w:t>
      </w:r>
      <w:r w:rsidRPr="00296FFA">
        <w:rPr>
          <w:rFonts w:ascii="Book Antiqua" w:hAnsi="Book Antiqua" w:cs="Calibri,BoldItalic"/>
          <w:b/>
          <w:bCs/>
          <w:i/>
          <w:iCs/>
          <w:sz w:val="24"/>
          <w:szCs w:val="24"/>
        </w:rPr>
        <w:t>force majeure.</w:t>
      </w:r>
    </w:p>
    <w:p w:rsidR="005E6A28" w:rsidRPr="00296FFA" w:rsidRDefault="005E6A28" w:rsidP="00296FFA">
      <w:pPr>
        <w:autoSpaceDE w:val="0"/>
        <w:autoSpaceDN w:val="0"/>
        <w:adjustRightInd w:val="0"/>
        <w:spacing w:after="0" w:line="360" w:lineRule="auto"/>
        <w:jc w:val="both"/>
        <w:rPr>
          <w:rFonts w:ascii="Book Antiqua" w:hAnsi="Book Antiqua" w:cs="Calibri,Italic"/>
          <w:i/>
          <w:iCs/>
          <w:sz w:val="24"/>
          <w:szCs w:val="24"/>
        </w:rPr>
      </w:pPr>
      <w:r w:rsidRPr="00296FFA">
        <w:rPr>
          <w:rFonts w:ascii="Book Antiqua" w:hAnsi="Book Antiqua" w:cs="Calibri"/>
          <w:sz w:val="24"/>
          <w:szCs w:val="24"/>
        </w:rPr>
        <w:t>1. Ketidakmungkinan (</w:t>
      </w:r>
      <w:r w:rsidRPr="00296FFA">
        <w:rPr>
          <w:rFonts w:ascii="Book Antiqua" w:hAnsi="Book Antiqua" w:cs="Calibri,Italic"/>
          <w:i/>
          <w:iCs/>
          <w:sz w:val="24"/>
          <w:szCs w:val="24"/>
        </w:rPr>
        <w:t>impossibility)</w:t>
      </w:r>
    </w:p>
    <w:p w:rsidR="005E6A28" w:rsidRPr="00296FFA" w:rsidRDefault="005E6A28" w:rsidP="00296FFA">
      <w:pPr>
        <w:autoSpaceDE w:val="0"/>
        <w:autoSpaceDN w:val="0"/>
        <w:adjustRightInd w:val="0"/>
        <w:spacing w:after="0" w:line="360" w:lineRule="auto"/>
        <w:jc w:val="both"/>
        <w:rPr>
          <w:rFonts w:ascii="Book Antiqua" w:hAnsi="Book Antiqua" w:cs="Calibri"/>
          <w:sz w:val="24"/>
          <w:szCs w:val="24"/>
        </w:rPr>
      </w:pPr>
      <w:r w:rsidRPr="00296FFA">
        <w:rPr>
          <w:rFonts w:ascii="Book Antiqua" w:hAnsi="Book Antiqua" w:cs="Calibri"/>
          <w:sz w:val="24"/>
          <w:szCs w:val="24"/>
        </w:rPr>
        <w:t>Ketidakmungkinan pelaksanaan kontrak</w:t>
      </w:r>
      <w:r w:rsidR="003F2B19" w:rsidRPr="00296FFA">
        <w:rPr>
          <w:rFonts w:ascii="Book Antiqua" w:hAnsi="Book Antiqua" w:cs="Calibri"/>
          <w:sz w:val="24"/>
          <w:szCs w:val="24"/>
        </w:rPr>
        <w:t xml:space="preserve"> </w:t>
      </w:r>
      <w:r w:rsidRPr="00296FFA">
        <w:rPr>
          <w:rFonts w:ascii="Book Antiqua" w:hAnsi="Book Antiqua" w:cs="Calibri"/>
          <w:sz w:val="24"/>
          <w:szCs w:val="24"/>
        </w:rPr>
        <w:t>adalah suatu keadaan dimana seseorang tidak</w:t>
      </w:r>
      <w:r w:rsidR="003F2B19" w:rsidRPr="00296FFA">
        <w:rPr>
          <w:rFonts w:ascii="Book Antiqua" w:hAnsi="Book Antiqua" w:cs="Calibri"/>
          <w:sz w:val="24"/>
          <w:szCs w:val="24"/>
        </w:rPr>
        <w:t xml:space="preserve"> </w:t>
      </w:r>
      <w:r w:rsidRPr="00296FFA">
        <w:rPr>
          <w:rFonts w:ascii="Book Antiqua" w:hAnsi="Book Antiqua" w:cs="Calibri"/>
          <w:sz w:val="24"/>
          <w:szCs w:val="24"/>
        </w:rPr>
        <w:t>mungkin lagi melaksanakan kontraknya karena</w:t>
      </w:r>
      <w:r w:rsidR="003F2B19" w:rsidRPr="00296FFA">
        <w:rPr>
          <w:rFonts w:ascii="Book Antiqua" w:hAnsi="Book Antiqua" w:cs="Calibri"/>
          <w:sz w:val="24"/>
          <w:szCs w:val="24"/>
        </w:rPr>
        <w:t xml:space="preserve"> </w:t>
      </w:r>
      <w:r w:rsidRPr="00296FFA">
        <w:rPr>
          <w:rFonts w:ascii="Book Antiqua" w:hAnsi="Book Antiqua" w:cs="Calibri"/>
          <w:sz w:val="24"/>
          <w:szCs w:val="24"/>
        </w:rPr>
        <w:t>kejadian diluar tanggung jawabnya.</w:t>
      </w:r>
    </w:p>
    <w:p w:rsidR="005E6A28" w:rsidRPr="00296FFA" w:rsidRDefault="005E6A28" w:rsidP="00296FFA">
      <w:pPr>
        <w:autoSpaceDE w:val="0"/>
        <w:autoSpaceDN w:val="0"/>
        <w:adjustRightInd w:val="0"/>
        <w:spacing w:after="0" w:line="360" w:lineRule="auto"/>
        <w:jc w:val="both"/>
        <w:rPr>
          <w:rFonts w:ascii="Book Antiqua" w:hAnsi="Book Antiqua" w:cs="Calibri,Italic"/>
          <w:i/>
          <w:iCs/>
          <w:sz w:val="24"/>
          <w:szCs w:val="24"/>
        </w:rPr>
      </w:pPr>
      <w:r w:rsidRPr="00296FFA">
        <w:rPr>
          <w:rFonts w:ascii="Book Antiqua" w:hAnsi="Book Antiqua" w:cs="Calibri"/>
          <w:sz w:val="24"/>
          <w:szCs w:val="24"/>
        </w:rPr>
        <w:t xml:space="preserve">2. Ketidakpraktisan </w:t>
      </w:r>
      <w:r w:rsidRPr="00296FFA">
        <w:rPr>
          <w:rFonts w:ascii="Book Antiqua" w:hAnsi="Book Antiqua" w:cs="Calibri,Italic"/>
          <w:i/>
          <w:iCs/>
          <w:sz w:val="24"/>
          <w:szCs w:val="24"/>
        </w:rPr>
        <w:t>(impracticability)</w:t>
      </w:r>
    </w:p>
    <w:p w:rsidR="005E6A28" w:rsidRPr="00296FFA" w:rsidRDefault="005E6A28" w:rsidP="00296FFA">
      <w:pPr>
        <w:autoSpaceDE w:val="0"/>
        <w:autoSpaceDN w:val="0"/>
        <w:adjustRightInd w:val="0"/>
        <w:spacing w:after="0" w:line="360" w:lineRule="auto"/>
        <w:jc w:val="both"/>
        <w:rPr>
          <w:rFonts w:ascii="Book Antiqua" w:hAnsi="Book Antiqua" w:cs="Calibri"/>
          <w:sz w:val="24"/>
          <w:szCs w:val="24"/>
        </w:rPr>
      </w:pPr>
      <w:r w:rsidRPr="00296FFA">
        <w:rPr>
          <w:rFonts w:ascii="Book Antiqua" w:hAnsi="Book Antiqua" w:cs="Calibri"/>
          <w:sz w:val="24"/>
          <w:szCs w:val="24"/>
        </w:rPr>
        <w:t>Sementara itu, terdapat juga apa yang</w:t>
      </w:r>
      <w:r w:rsidR="003F2B19" w:rsidRPr="00296FFA">
        <w:rPr>
          <w:rFonts w:ascii="Book Antiqua" w:hAnsi="Book Antiqua" w:cs="Calibri"/>
          <w:sz w:val="24"/>
          <w:szCs w:val="24"/>
        </w:rPr>
        <w:t xml:space="preserve"> </w:t>
      </w:r>
      <w:r w:rsidRPr="00296FFA">
        <w:rPr>
          <w:rFonts w:ascii="Book Antiqua" w:hAnsi="Book Antiqua" w:cs="Calibri"/>
          <w:sz w:val="24"/>
          <w:szCs w:val="24"/>
        </w:rPr>
        <w:t>disebut dengan “ketidakpraktisan” dalam</w:t>
      </w:r>
      <w:r w:rsidR="003F2B19" w:rsidRPr="00296FFA">
        <w:rPr>
          <w:rFonts w:ascii="Book Antiqua" w:hAnsi="Book Antiqua" w:cs="Calibri"/>
          <w:sz w:val="24"/>
          <w:szCs w:val="24"/>
        </w:rPr>
        <w:t xml:space="preserve"> </w:t>
      </w:r>
      <w:r w:rsidRPr="00296FFA">
        <w:rPr>
          <w:rFonts w:ascii="Book Antiqua" w:hAnsi="Book Antiqua" w:cs="Calibri"/>
          <w:sz w:val="24"/>
          <w:szCs w:val="24"/>
        </w:rPr>
        <w:t>melaksanakan kontrak. Maksudnya adalah</w:t>
      </w:r>
      <w:r w:rsidR="003F2B19" w:rsidRPr="00296FFA">
        <w:rPr>
          <w:rFonts w:ascii="Book Antiqua" w:hAnsi="Book Antiqua" w:cs="Calibri"/>
          <w:sz w:val="24"/>
          <w:szCs w:val="24"/>
        </w:rPr>
        <w:t xml:space="preserve"> </w:t>
      </w:r>
      <w:r w:rsidRPr="00296FFA">
        <w:rPr>
          <w:rFonts w:ascii="Book Antiqua" w:hAnsi="Book Antiqua" w:cs="Calibri"/>
          <w:sz w:val="24"/>
          <w:szCs w:val="24"/>
        </w:rPr>
        <w:t>terjadinya peristiwa juga tanpa kesalahan dari</w:t>
      </w:r>
      <w:r w:rsidR="003F2B19" w:rsidRPr="00296FFA">
        <w:rPr>
          <w:rFonts w:ascii="Book Antiqua" w:hAnsi="Book Antiqua" w:cs="Calibri"/>
          <w:sz w:val="24"/>
          <w:szCs w:val="24"/>
        </w:rPr>
        <w:t xml:space="preserve"> </w:t>
      </w:r>
      <w:r w:rsidRPr="00296FFA">
        <w:rPr>
          <w:rFonts w:ascii="Book Antiqua" w:hAnsi="Book Antiqua" w:cs="Calibri"/>
          <w:sz w:val="24"/>
          <w:szCs w:val="24"/>
        </w:rPr>
        <w:t>para pihak, peristiwa tersebut sedemikian rupa,</w:t>
      </w:r>
      <w:r w:rsidR="003F2B19" w:rsidRPr="00296FFA">
        <w:rPr>
          <w:rFonts w:ascii="Book Antiqua" w:hAnsi="Book Antiqua" w:cs="Calibri"/>
          <w:sz w:val="24"/>
          <w:szCs w:val="24"/>
        </w:rPr>
        <w:t xml:space="preserve"> </w:t>
      </w:r>
      <w:r w:rsidRPr="00296FFA">
        <w:rPr>
          <w:rFonts w:ascii="Book Antiqua" w:hAnsi="Book Antiqua" w:cs="Calibri"/>
          <w:sz w:val="24"/>
          <w:szCs w:val="24"/>
        </w:rPr>
        <w:t>dimana dengan peristiwa tersebut para pihak</w:t>
      </w:r>
      <w:r w:rsidR="003F2B19" w:rsidRPr="00296FFA">
        <w:rPr>
          <w:rFonts w:ascii="Book Antiqua" w:hAnsi="Book Antiqua" w:cs="Calibri"/>
          <w:sz w:val="24"/>
          <w:szCs w:val="24"/>
        </w:rPr>
        <w:t xml:space="preserve"> </w:t>
      </w:r>
      <w:r w:rsidRPr="00296FFA">
        <w:rPr>
          <w:rFonts w:ascii="Book Antiqua" w:hAnsi="Book Antiqua" w:cs="Calibri"/>
          <w:sz w:val="24"/>
          <w:szCs w:val="24"/>
        </w:rPr>
        <w:t>sebenarnya secara teoritis masih mungkin</w:t>
      </w:r>
      <w:r w:rsidR="003F2B19" w:rsidRPr="00296FFA">
        <w:rPr>
          <w:rFonts w:ascii="Book Antiqua" w:hAnsi="Book Antiqua" w:cs="Calibri"/>
          <w:sz w:val="24"/>
          <w:szCs w:val="24"/>
        </w:rPr>
        <w:t xml:space="preserve"> </w:t>
      </w:r>
      <w:r w:rsidRPr="00296FFA">
        <w:rPr>
          <w:rFonts w:ascii="Book Antiqua" w:hAnsi="Book Antiqua" w:cs="Calibri"/>
          <w:sz w:val="24"/>
          <w:szCs w:val="24"/>
        </w:rPr>
        <w:t>melakukan prestasinya, tetapi secara praktis</w:t>
      </w:r>
      <w:r w:rsidR="003F2B19" w:rsidRPr="00296FFA">
        <w:rPr>
          <w:rFonts w:ascii="Book Antiqua" w:hAnsi="Book Antiqua" w:cs="Calibri"/>
          <w:sz w:val="24"/>
          <w:szCs w:val="24"/>
        </w:rPr>
        <w:t xml:space="preserve"> </w:t>
      </w:r>
      <w:r w:rsidRPr="00296FFA">
        <w:rPr>
          <w:rFonts w:ascii="Book Antiqua" w:hAnsi="Book Antiqua" w:cs="Calibri"/>
          <w:sz w:val="24"/>
          <w:szCs w:val="24"/>
        </w:rPr>
        <w:t>terjadi sedemikian rupa, sehingga kalaupun</w:t>
      </w:r>
      <w:r w:rsidR="003F2B19" w:rsidRPr="00296FFA">
        <w:rPr>
          <w:rFonts w:ascii="Book Antiqua" w:hAnsi="Book Antiqua" w:cs="Calibri"/>
          <w:sz w:val="24"/>
          <w:szCs w:val="24"/>
        </w:rPr>
        <w:t xml:space="preserve"> </w:t>
      </w:r>
      <w:r w:rsidRPr="00296FFA">
        <w:rPr>
          <w:rFonts w:ascii="Book Antiqua" w:hAnsi="Book Antiqua" w:cs="Calibri"/>
          <w:sz w:val="24"/>
          <w:szCs w:val="24"/>
        </w:rPr>
        <w:t>dilaksanakan prestasi dalam kontrak tersebut,</w:t>
      </w:r>
      <w:r w:rsidR="003F2B19" w:rsidRPr="00296FFA">
        <w:rPr>
          <w:rFonts w:ascii="Book Antiqua" w:hAnsi="Book Antiqua" w:cs="Calibri"/>
          <w:sz w:val="24"/>
          <w:szCs w:val="24"/>
        </w:rPr>
        <w:t xml:space="preserve"> </w:t>
      </w:r>
      <w:r w:rsidRPr="00296FFA">
        <w:rPr>
          <w:rFonts w:ascii="Book Antiqua" w:hAnsi="Book Antiqua" w:cs="Calibri"/>
          <w:sz w:val="24"/>
          <w:szCs w:val="24"/>
        </w:rPr>
        <w:t>akan memerlukan pengorbanan yang besar dari</w:t>
      </w:r>
      <w:r w:rsidR="003F2B19" w:rsidRPr="00296FFA">
        <w:rPr>
          <w:rFonts w:ascii="Book Antiqua" w:hAnsi="Book Antiqua" w:cs="Calibri"/>
          <w:sz w:val="24"/>
          <w:szCs w:val="24"/>
        </w:rPr>
        <w:t xml:space="preserve"> </w:t>
      </w:r>
      <w:r w:rsidRPr="00296FFA">
        <w:rPr>
          <w:rFonts w:ascii="Book Antiqua" w:hAnsi="Book Antiqua" w:cs="Calibri"/>
          <w:sz w:val="24"/>
          <w:szCs w:val="24"/>
        </w:rPr>
        <w:t>segi biaya, waktu atau pengorbanan lainnya.</w:t>
      </w:r>
    </w:p>
    <w:p w:rsidR="005E6A28" w:rsidRPr="00296FFA" w:rsidRDefault="005E6A28" w:rsidP="00296FFA">
      <w:pPr>
        <w:autoSpaceDE w:val="0"/>
        <w:autoSpaceDN w:val="0"/>
        <w:adjustRightInd w:val="0"/>
        <w:spacing w:after="0" w:line="360" w:lineRule="auto"/>
        <w:jc w:val="both"/>
        <w:rPr>
          <w:rFonts w:ascii="Book Antiqua" w:hAnsi="Book Antiqua" w:cs="Calibri,Italic"/>
          <w:i/>
          <w:iCs/>
          <w:sz w:val="24"/>
          <w:szCs w:val="24"/>
        </w:rPr>
      </w:pPr>
      <w:r w:rsidRPr="00296FFA">
        <w:rPr>
          <w:rFonts w:ascii="Book Antiqua" w:hAnsi="Book Antiqua" w:cs="Calibri"/>
          <w:sz w:val="24"/>
          <w:szCs w:val="24"/>
        </w:rPr>
        <w:t>3. Frustasi (</w:t>
      </w:r>
      <w:r w:rsidRPr="00296FFA">
        <w:rPr>
          <w:rFonts w:ascii="Book Antiqua" w:hAnsi="Book Antiqua" w:cs="Calibri,Italic"/>
          <w:i/>
          <w:iCs/>
          <w:sz w:val="24"/>
          <w:szCs w:val="24"/>
        </w:rPr>
        <w:t>frustration)</w:t>
      </w:r>
    </w:p>
    <w:p w:rsidR="005E6A28" w:rsidRPr="00296FFA" w:rsidRDefault="005E6A28" w:rsidP="00296FFA">
      <w:pPr>
        <w:autoSpaceDE w:val="0"/>
        <w:autoSpaceDN w:val="0"/>
        <w:adjustRightInd w:val="0"/>
        <w:spacing w:after="0" w:line="360" w:lineRule="auto"/>
        <w:jc w:val="both"/>
        <w:rPr>
          <w:rFonts w:ascii="Book Antiqua" w:hAnsi="Book Antiqua" w:cs="Calibri"/>
          <w:sz w:val="24"/>
          <w:szCs w:val="24"/>
        </w:rPr>
      </w:pPr>
      <w:r w:rsidRPr="00296FFA">
        <w:rPr>
          <w:rFonts w:ascii="Book Antiqua" w:hAnsi="Book Antiqua" w:cs="Calibri"/>
          <w:sz w:val="24"/>
          <w:szCs w:val="24"/>
        </w:rPr>
        <w:lastRenderedPageBreak/>
        <w:t>Yang dimaksud dengan fristasi disini</w:t>
      </w:r>
      <w:r w:rsidR="003F2B19" w:rsidRPr="00296FFA">
        <w:rPr>
          <w:rFonts w:ascii="Book Antiqua" w:hAnsi="Book Antiqua" w:cs="Calibri"/>
          <w:sz w:val="24"/>
          <w:szCs w:val="24"/>
        </w:rPr>
        <w:t xml:space="preserve"> </w:t>
      </w:r>
      <w:r w:rsidRPr="00296FFA">
        <w:rPr>
          <w:rFonts w:ascii="Book Antiqua" w:hAnsi="Book Antiqua" w:cs="Calibri"/>
          <w:sz w:val="24"/>
          <w:szCs w:val="24"/>
        </w:rPr>
        <w:t>adalah frustasi terhadap maksud dari kontrak.</w:t>
      </w:r>
      <w:r w:rsidR="003F2B19" w:rsidRPr="00296FFA">
        <w:rPr>
          <w:rFonts w:ascii="Book Antiqua" w:hAnsi="Book Antiqua" w:cs="Calibri"/>
          <w:sz w:val="24"/>
          <w:szCs w:val="24"/>
        </w:rPr>
        <w:t xml:space="preserve"> </w:t>
      </w:r>
      <w:r w:rsidRPr="00296FFA">
        <w:rPr>
          <w:rFonts w:ascii="Book Antiqua" w:hAnsi="Book Antiqua" w:cs="Calibri"/>
          <w:sz w:val="24"/>
          <w:szCs w:val="24"/>
        </w:rPr>
        <w:t>Yakni, dalam hal ini terjadi peristiwa yang tidak</w:t>
      </w:r>
      <w:r w:rsidR="003F2B19" w:rsidRPr="00296FFA">
        <w:rPr>
          <w:rFonts w:ascii="Book Antiqua" w:hAnsi="Book Antiqua" w:cs="Calibri"/>
          <w:sz w:val="24"/>
          <w:szCs w:val="24"/>
        </w:rPr>
        <w:t xml:space="preserve"> </w:t>
      </w:r>
      <w:r w:rsidRPr="00296FFA">
        <w:rPr>
          <w:rFonts w:ascii="Book Antiqua" w:hAnsi="Book Antiqua" w:cs="Calibri"/>
          <w:sz w:val="24"/>
          <w:szCs w:val="24"/>
        </w:rPr>
        <w:t>dipertanggung jawabkan kepada salah satu</w:t>
      </w:r>
      <w:r w:rsidR="003F2B19" w:rsidRPr="00296FFA">
        <w:rPr>
          <w:rFonts w:ascii="Book Antiqua" w:hAnsi="Book Antiqua" w:cs="Calibri"/>
          <w:sz w:val="24"/>
          <w:szCs w:val="24"/>
        </w:rPr>
        <w:t xml:space="preserve"> </w:t>
      </w:r>
      <w:r w:rsidRPr="00296FFA">
        <w:rPr>
          <w:rFonts w:ascii="Book Antiqua" w:hAnsi="Book Antiqua" w:cs="Calibri"/>
          <w:sz w:val="24"/>
          <w:szCs w:val="24"/>
        </w:rPr>
        <w:t>pihak, kejadian mana mengakibatkan tidak</w:t>
      </w:r>
      <w:r w:rsidR="003F2B19" w:rsidRPr="00296FFA">
        <w:rPr>
          <w:rFonts w:ascii="Book Antiqua" w:hAnsi="Book Antiqua" w:cs="Calibri"/>
          <w:sz w:val="24"/>
          <w:szCs w:val="24"/>
        </w:rPr>
        <w:t xml:space="preserve"> </w:t>
      </w:r>
      <w:r w:rsidRPr="00296FFA">
        <w:rPr>
          <w:rFonts w:ascii="Book Antiqua" w:hAnsi="Book Antiqua" w:cs="Calibri"/>
          <w:sz w:val="24"/>
          <w:szCs w:val="24"/>
        </w:rPr>
        <w:t>mungkin lagi dicapainya tujuan dibuatnya</w:t>
      </w:r>
      <w:r w:rsidR="003F2B19" w:rsidRPr="00296FFA">
        <w:rPr>
          <w:rFonts w:ascii="Book Antiqua" w:hAnsi="Book Antiqua" w:cs="Calibri"/>
          <w:sz w:val="24"/>
          <w:szCs w:val="24"/>
        </w:rPr>
        <w:t xml:space="preserve"> </w:t>
      </w:r>
      <w:r w:rsidRPr="00296FFA">
        <w:rPr>
          <w:rFonts w:ascii="Book Antiqua" w:hAnsi="Book Antiqua" w:cs="Calibri"/>
          <w:sz w:val="24"/>
          <w:szCs w:val="24"/>
        </w:rPr>
        <w:t>kontrak tersebut, sungguhpun sebenarnya para</w:t>
      </w:r>
      <w:r w:rsidR="003F2B19" w:rsidRPr="00296FFA">
        <w:rPr>
          <w:rFonts w:ascii="Book Antiqua" w:hAnsi="Book Antiqua" w:cs="Calibri"/>
          <w:sz w:val="24"/>
          <w:szCs w:val="24"/>
        </w:rPr>
        <w:t xml:space="preserve"> </w:t>
      </w:r>
      <w:r w:rsidRPr="00296FFA">
        <w:rPr>
          <w:rFonts w:ascii="Book Antiqua" w:hAnsi="Book Antiqua" w:cs="Calibri"/>
          <w:sz w:val="24"/>
          <w:szCs w:val="24"/>
        </w:rPr>
        <w:t>pihak masih mungkin melaksanakan kontrak</w:t>
      </w:r>
      <w:r w:rsidR="003F2B19" w:rsidRPr="00296FFA">
        <w:rPr>
          <w:rFonts w:ascii="Book Antiqua" w:hAnsi="Book Antiqua" w:cs="Calibri"/>
          <w:sz w:val="24"/>
          <w:szCs w:val="24"/>
        </w:rPr>
        <w:t xml:space="preserve"> </w:t>
      </w:r>
      <w:r w:rsidRPr="00296FFA">
        <w:rPr>
          <w:rFonts w:ascii="Book Antiqua" w:hAnsi="Book Antiqua" w:cs="Calibri"/>
          <w:sz w:val="24"/>
          <w:szCs w:val="24"/>
        </w:rPr>
        <w:t>tersebut. Karena tujuan dari kontrak tersebut</w:t>
      </w:r>
      <w:r w:rsidR="003F2B19" w:rsidRPr="00296FFA">
        <w:rPr>
          <w:rFonts w:ascii="Book Antiqua" w:hAnsi="Book Antiqua" w:cs="Calibri"/>
          <w:sz w:val="24"/>
          <w:szCs w:val="24"/>
        </w:rPr>
        <w:t xml:space="preserve"> </w:t>
      </w:r>
      <w:r w:rsidRPr="00296FFA">
        <w:rPr>
          <w:rFonts w:ascii="Book Antiqua" w:hAnsi="Book Antiqua" w:cs="Calibri"/>
          <w:sz w:val="24"/>
          <w:szCs w:val="24"/>
        </w:rPr>
        <w:t>tidak mungkin tercapai lagi, sehingga dengan</w:t>
      </w:r>
      <w:r w:rsidR="003F2B19" w:rsidRPr="00296FFA">
        <w:rPr>
          <w:rFonts w:ascii="Book Antiqua" w:hAnsi="Book Antiqua" w:cs="Calibri"/>
          <w:sz w:val="24"/>
          <w:szCs w:val="24"/>
        </w:rPr>
        <w:t xml:space="preserve"> </w:t>
      </w:r>
      <w:r w:rsidRPr="00296FFA">
        <w:rPr>
          <w:rFonts w:ascii="Book Antiqua" w:hAnsi="Book Antiqua" w:cs="Calibri"/>
          <w:sz w:val="24"/>
          <w:szCs w:val="24"/>
        </w:rPr>
        <w:t>demikian kontrak tersebut dalam keadaan</w:t>
      </w:r>
      <w:r w:rsidR="003F2B19" w:rsidRPr="00296FFA">
        <w:rPr>
          <w:rFonts w:ascii="Book Antiqua" w:hAnsi="Book Antiqua" w:cs="Calibri"/>
          <w:sz w:val="24"/>
          <w:szCs w:val="24"/>
        </w:rPr>
        <w:t xml:space="preserve"> </w:t>
      </w:r>
      <w:r w:rsidRPr="00296FFA">
        <w:rPr>
          <w:rFonts w:ascii="Book Antiqua" w:hAnsi="Book Antiqua" w:cs="Calibri"/>
          <w:sz w:val="24"/>
          <w:szCs w:val="24"/>
        </w:rPr>
        <w:t>frustasi.</w:t>
      </w:r>
    </w:p>
    <w:p w:rsidR="005E6A28" w:rsidRPr="00296FFA" w:rsidRDefault="005E6A28" w:rsidP="00296FFA">
      <w:pPr>
        <w:autoSpaceDE w:val="0"/>
        <w:autoSpaceDN w:val="0"/>
        <w:adjustRightInd w:val="0"/>
        <w:spacing w:after="0" w:line="360" w:lineRule="auto"/>
        <w:jc w:val="both"/>
        <w:rPr>
          <w:rFonts w:ascii="Book Antiqua" w:hAnsi="Book Antiqua" w:cs="Calibri"/>
          <w:sz w:val="24"/>
          <w:szCs w:val="24"/>
        </w:rPr>
      </w:pPr>
      <w:r w:rsidRPr="00296FFA">
        <w:rPr>
          <w:rFonts w:ascii="Book Antiqua" w:hAnsi="Book Antiqua" w:cs="Times New Roman"/>
          <w:sz w:val="24"/>
          <w:szCs w:val="24"/>
        </w:rPr>
        <w:t xml:space="preserve">4. </w:t>
      </w:r>
      <w:r w:rsidRPr="00296FFA">
        <w:rPr>
          <w:rFonts w:ascii="Book Antiqua" w:hAnsi="Book Antiqua" w:cs="Calibri"/>
          <w:sz w:val="24"/>
          <w:szCs w:val="24"/>
        </w:rPr>
        <w:t>Barang objek kontrak musnah atau</w:t>
      </w:r>
      <w:r w:rsidR="003F2B19" w:rsidRPr="00296FFA">
        <w:rPr>
          <w:rFonts w:ascii="Book Antiqua" w:hAnsi="Book Antiqua" w:cs="Calibri"/>
          <w:sz w:val="24"/>
          <w:szCs w:val="24"/>
        </w:rPr>
        <w:t xml:space="preserve"> </w:t>
      </w:r>
      <w:r w:rsidRPr="00296FFA">
        <w:rPr>
          <w:rFonts w:ascii="Book Antiqua" w:hAnsi="Book Antiqua" w:cs="Calibri"/>
          <w:sz w:val="24"/>
          <w:szCs w:val="24"/>
        </w:rPr>
        <w:t>tidak lagi tersedia.</w:t>
      </w:r>
      <w:r w:rsidR="000652D3">
        <w:rPr>
          <w:rFonts w:ascii="Book Antiqua" w:hAnsi="Book Antiqua" w:cs="Calibri"/>
          <w:sz w:val="24"/>
          <w:szCs w:val="24"/>
        </w:rPr>
        <w:t xml:space="preserve"> (</w:t>
      </w:r>
      <w:r w:rsidR="000652D3">
        <w:rPr>
          <w:rFonts w:ascii="Calibri" w:hAnsi="Calibri" w:cs="Calibri"/>
          <w:sz w:val="18"/>
          <w:szCs w:val="18"/>
        </w:rPr>
        <w:t>Titik Triwulan dan Shinta Febrian</w:t>
      </w:r>
      <w:r w:rsidR="000652D3">
        <w:rPr>
          <w:rFonts w:ascii="Calibri" w:hAnsi="Calibri" w:cs="Calibri"/>
          <w:sz w:val="18"/>
          <w:szCs w:val="18"/>
        </w:rPr>
        <w:t xml:space="preserve">,2010). </w:t>
      </w:r>
    </w:p>
    <w:p w:rsidR="003F2B19" w:rsidRPr="00296FFA" w:rsidRDefault="003F2B19" w:rsidP="00296FFA">
      <w:pPr>
        <w:autoSpaceDE w:val="0"/>
        <w:autoSpaceDN w:val="0"/>
        <w:adjustRightInd w:val="0"/>
        <w:spacing w:after="0" w:line="360" w:lineRule="auto"/>
        <w:jc w:val="both"/>
        <w:rPr>
          <w:rFonts w:ascii="Book Antiqua" w:hAnsi="Book Antiqua" w:cs="Calibri"/>
          <w:sz w:val="24"/>
          <w:szCs w:val="24"/>
        </w:rPr>
      </w:pPr>
    </w:p>
    <w:p w:rsidR="000D6635" w:rsidRPr="00296FFA" w:rsidRDefault="000D6635" w:rsidP="00296FFA">
      <w:pPr>
        <w:spacing w:line="360" w:lineRule="auto"/>
        <w:jc w:val="both"/>
        <w:rPr>
          <w:rFonts w:ascii="Book Antiqua" w:hAnsi="Book Antiqua" w:cs="Arial"/>
          <w:sz w:val="24"/>
          <w:szCs w:val="24"/>
        </w:rPr>
      </w:pPr>
      <w:r w:rsidRPr="00296FFA">
        <w:rPr>
          <w:rFonts w:ascii="Book Antiqua" w:hAnsi="Book Antiqua" w:cs="Arial"/>
          <w:sz w:val="24"/>
          <w:szCs w:val="24"/>
        </w:rPr>
        <w:t>Apabila dilihat dari segi jangka waktu berlakunya keadaan memaksa yang menyebabkan terjadinya force majeur, maka force majeur dapat dibedakan ke dalam dua bentuk, yaitu:</w:t>
      </w:r>
    </w:p>
    <w:p w:rsidR="000D6635" w:rsidRPr="00296FFA" w:rsidRDefault="000D6635" w:rsidP="00296FFA">
      <w:pPr>
        <w:pStyle w:val="ListParagraph"/>
        <w:numPr>
          <w:ilvl w:val="0"/>
          <w:numId w:val="4"/>
        </w:numPr>
        <w:spacing w:line="360" w:lineRule="auto"/>
        <w:jc w:val="both"/>
        <w:rPr>
          <w:rFonts w:ascii="Book Antiqua" w:hAnsi="Book Antiqua" w:cs="Calibri"/>
          <w:sz w:val="24"/>
          <w:szCs w:val="24"/>
        </w:rPr>
      </w:pPr>
      <w:r w:rsidRPr="00296FFA">
        <w:rPr>
          <w:rFonts w:ascii="Book Antiqua" w:hAnsi="Book Antiqua" w:cs="Arial"/>
          <w:sz w:val="24"/>
          <w:szCs w:val="24"/>
        </w:rPr>
        <w:t>Force majeur permanen</w:t>
      </w:r>
      <w:r w:rsidR="003F2B19" w:rsidRPr="00296FFA">
        <w:rPr>
          <w:rFonts w:ascii="Book Antiqua" w:hAnsi="Book Antiqua" w:cs="Arial"/>
          <w:sz w:val="24"/>
          <w:szCs w:val="24"/>
        </w:rPr>
        <w:t xml:space="preserve"> </w:t>
      </w:r>
      <w:r w:rsidRPr="00296FFA">
        <w:rPr>
          <w:rFonts w:ascii="Book Antiqua" w:hAnsi="Book Antiqua" w:cs="Arial"/>
          <w:sz w:val="24"/>
          <w:szCs w:val="24"/>
        </w:rPr>
        <w:t xml:space="preserve">Bisa dikatakan permanen apabila sama sekali sampai kapanpun suatu prestasi yang terbit dari kontrak tidak mungkin dilakukan lagi. Misalnya barang yang </w:t>
      </w:r>
      <w:r w:rsidRPr="00296FFA">
        <w:rPr>
          <w:rFonts w:ascii="Book Antiqua" w:hAnsi="Book Antiqua" w:cs="Arial"/>
          <w:sz w:val="24"/>
          <w:szCs w:val="24"/>
        </w:rPr>
        <w:lastRenderedPageBreak/>
        <w:t>merupakan objek dari kontrak tersebut musnah di luar kesalahan debitur</w:t>
      </w:r>
    </w:p>
    <w:p w:rsidR="000D6635" w:rsidRPr="00296FFA" w:rsidRDefault="000D6635" w:rsidP="00296FFA">
      <w:pPr>
        <w:pStyle w:val="ListParagraph"/>
        <w:numPr>
          <w:ilvl w:val="0"/>
          <w:numId w:val="4"/>
        </w:numPr>
        <w:spacing w:line="360" w:lineRule="auto"/>
        <w:jc w:val="both"/>
        <w:rPr>
          <w:rFonts w:ascii="Book Antiqua" w:hAnsi="Book Antiqua" w:cs="Calibri"/>
          <w:sz w:val="24"/>
          <w:szCs w:val="24"/>
        </w:rPr>
      </w:pPr>
      <w:r w:rsidRPr="00296FFA">
        <w:rPr>
          <w:rFonts w:ascii="Book Antiqua" w:hAnsi="Book Antiqua" w:cs="Arial"/>
          <w:sz w:val="24"/>
          <w:szCs w:val="24"/>
        </w:rPr>
        <w:t>Force majeur</w:t>
      </w:r>
      <w:r w:rsidR="003F2B19" w:rsidRPr="00296FFA">
        <w:rPr>
          <w:rFonts w:ascii="Book Antiqua" w:hAnsi="Book Antiqua" w:cs="Arial"/>
          <w:sz w:val="24"/>
          <w:szCs w:val="24"/>
        </w:rPr>
        <w:t xml:space="preserve"> </w:t>
      </w:r>
      <w:r w:rsidRPr="00296FFA">
        <w:rPr>
          <w:rFonts w:ascii="Book Antiqua" w:hAnsi="Book Antiqua" w:cs="Arial"/>
          <w:sz w:val="24"/>
          <w:szCs w:val="24"/>
        </w:rPr>
        <w:t>temporer</w:t>
      </w:r>
      <w:r w:rsidR="003F2B19" w:rsidRPr="00296FFA">
        <w:rPr>
          <w:rFonts w:ascii="Book Antiqua" w:hAnsi="Book Antiqua" w:cs="Arial"/>
          <w:sz w:val="24"/>
          <w:szCs w:val="24"/>
        </w:rPr>
        <w:t xml:space="preserve"> </w:t>
      </w:r>
      <w:r w:rsidRPr="00296FFA">
        <w:rPr>
          <w:rFonts w:ascii="Book Antiqua" w:hAnsi="Book Antiqua" w:cs="Arial"/>
          <w:sz w:val="24"/>
          <w:szCs w:val="24"/>
        </w:rPr>
        <w:t>Sebaliknya, dikatakan temporer apabila terhadap pemenuhan prestasi dari kontrak tersebut tidak mungkin dilakukan untuk sementara waktu, misalnya karena terjadi peristiwa tertentu, dimana setelah peristiwa tersebut berhenti, prestasi tersebut dapat dipenuhi kembali.</w:t>
      </w:r>
      <w:r w:rsidR="000652D3">
        <w:rPr>
          <w:rFonts w:ascii="Book Antiqua" w:hAnsi="Book Antiqua" w:cs="Arial"/>
          <w:sz w:val="24"/>
          <w:szCs w:val="24"/>
        </w:rPr>
        <w:t xml:space="preserve"> (</w:t>
      </w:r>
      <w:r w:rsidR="000652D3">
        <w:rPr>
          <w:rFonts w:ascii="Arial" w:hAnsi="Arial" w:cs="Arial"/>
          <w:sz w:val="25"/>
          <w:szCs w:val="25"/>
        </w:rPr>
        <w:t>H. Amran Suadi</w:t>
      </w:r>
      <w:r w:rsidR="000652D3">
        <w:rPr>
          <w:rFonts w:ascii="Arial" w:hAnsi="Arial" w:cs="Arial"/>
          <w:sz w:val="25"/>
          <w:szCs w:val="25"/>
        </w:rPr>
        <w:t xml:space="preserve">,2018). </w:t>
      </w:r>
    </w:p>
    <w:p w:rsidR="005E6A28" w:rsidRPr="00296FFA" w:rsidRDefault="005E6A28" w:rsidP="00296FFA">
      <w:pPr>
        <w:spacing w:line="360" w:lineRule="auto"/>
        <w:jc w:val="both"/>
        <w:rPr>
          <w:rFonts w:ascii="Book Antiqua" w:hAnsi="Book Antiqua" w:cs="Calibri"/>
          <w:sz w:val="24"/>
          <w:szCs w:val="24"/>
        </w:rPr>
      </w:pPr>
    </w:p>
    <w:p w:rsidR="005E6A28" w:rsidRPr="00296FFA" w:rsidRDefault="005E6A28" w:rsidP="00296FFA">
      <w:pPr>
        <w:spacing w:line="360" w:lineRule="auto"/>
        <w:jc w:val="both"/>
        <w:rPr>
          <w:rFonts w:ascii="Book Antiqua" w:hAnsi="Book Antiqua" w:cs="Calibri"/>
          <w:b/>
          <w:sz w:val="24"/>
          <w:szCs w:val="24"/>
        </w:rPr>
      </w:pPr>
      <w:r w:rsidRPr="00296FFA">
        <w:rPr>
          <w:rFonts w:ascii="Book Antiqua" w:hAnsi="Book Antiqua" w:cs="Calibri"/>
          <w:b/>
          <w:sz w:val="24"/>
          <w:szCs w:val="24"/>
        </w:rPr>
        <w:t xml:space="preserve">TIDAK ADANYA PENCANTUMAN KLAUSUL FORCE MAJEUR DALAM KONTRAK </w:t>
      </w:r>
    </w:p>
    <w:p w:rsidR="005E6A28" w:rsidRPr="00296FFA" w:rsidRDefault="005E6A28" w:rsidP="00296FFA">
      <w:pPr>
        <w:spacing w:line="360" w:lineRule="auto"/>
        <w:jc w:val="both"/>
        <w:rPr>
          <w:rFonts w:ascii="Book Antiqua" w:hAnsi="Book Antiqua" w:cs="Calibri"/>
          <w:sz w:val="24"/>
          <w:szCs w:val="24"/>
        </w:rPr>
      </w:pPr>
      <w:r w:rsidRPr="00296FFA">
        <w:rPr>
          <w:rFonts w:ascii="Book Antiqua" w:hAnsi="Book Antiqua" w:cs="Calibri"/>
          <w:sz w:val="24"/>
          <w:szCs w:val="24"/>
        </w:rPr>
        <w:t xml:space="preserve">Dalam hal pembuatan kontrak para pihak diberikan kebebasan untuk menuangkan klausul-klausul apapun ke dalam kontrak yang sudah disepakati para pihak asalkan tidak bertentangan dengan Undang-undang, kesusilaan dan norma agama. Berbagai macam persoalan kontrak bisnis imbas dari pandemic covid 19 salah satu nya bagaimana jika di dalam kontrak para </w:t>
      </w:r>
      <w:r w:rsidRPr="00296FFA">
        <w:rPr>
          <w:rFonts w:ascii="Book Antiqua" w:hAnsi="Book Antiqua" w:cs="Calibri"/>
          <w:sz w:val="24"/>
          <w:szCs w:val="24"/>
        </w:rPr>
        <w:lastRenderedPageBreak/>
        <w:t xml:space="preserve">pihak tidak mencantumkan klausul force majeure dan para pihak tidak mencantumkan bahwa pandemi sebagai dasar force majeure. Apakah hal demikian bisa dikualifikasikan sebagai force majeure atau tidak dapat dikualifikasikan sebagai foce majeur Karena tidak dituangkan secara terulis dalam kontrak. </w:t>
      </w:r>
    </w:p>
    <w:p w:rsidR="005E6A28" w:rsidRPr="00296FFA" w:rsidRDefault="005E6A28" w:rsidP="00296FFA">
      <w:pPr>
        <w:spacing w:line="360" w:lineRule="auto"/>
        <w:jc w:val="both"/>
        <w:rPr>
          <w:rFonts w:ascii="Book Antiqua" w:hAnsi="Book Antiqua"/>
          <w:sz w:val="24"/>
          <w:szCs w:val="24"/>
        </w:rPr>
      </w:pPr>
      <w:r w:rsidRPr="00296FFA">
        <w:rPr>
          <w:rFonts w:ascii="Book Antiqua" w:hAnsi="Book Antiqua" w:cs="Calibri"/>
          <w:sz w:val="24"/>
          <w:szCs w:val="24"/>
        </w:rPr>
        <w:t xml:space="preserve">Dalam hal ini ada beberapa hal yang harus diperhatikan , </w:t>
      </w:r>
      <w:r w:rsidRPr="00296FFA">
        <w:rPr>
          <w:rFonts w:ascii="Book Antiqua" w:hAnsi="Book Antiqua"/>
          <w:sz w:val="24"/>
          <w:szCs w:val="24"/>
        </w:rPr>
        <w:t>Secara normatif, ketentuan f</w:t>
      </w:r>
      <w:r w:rsidRPr="00296FFA">
        <w:rPr>
          <w:rFonts w:ascii="Book Antiqua" w:hAnsi="Book Antiqua"/>
          <w:i/>
          <w:iCs/>
          <w:sz w:val="24"/>
          <w:szCs w:val="24"/>
        </w:rPr>
        <w:t xml:space="preserve">orce majeure </w:t>
      </w:r>
      <w:r w:rsidRPr="00296FFA">
        <w:rPr>
          <w:rFonts w:ascii="Book Antiqua" w:hAnsi="Book Antiqua"/>
          <w:sz w:val="24"/>
          <w:szCs w:val="24"/>
        </w:rPr>
        <w:t>diatur dalam Buku III KUHPerdata yang menganut sistem terbuka. Para pihak bebas menentukan sendiri persyaratan kontraknya termasuk bentuknya baik dibuat dalam bentuk lisan maupun tertulis.</w:t>
      </w:r>
      <w:r w:rsidR="000652D3">
        <w:rPr>
          <w:rFonts w:ascii="Book Antiqua" w:hAnsi="Book Antiqua"/>
          <w:sz w:val="24"/>
          <w:szCs w:val="24"/>
        </w:rPr>
        <w:t xml:space="preserve"> (</w:t>
      </w:r>
      <w:r w:rsidR="000652D3" w:rsidRPr="000652D3">
        <w:rPr>
          <w:sz w:val="18"/>
          <w:szCs w:val="18"/>
        </w:rPr>
        <w:t xml:space="preserve"> </w:t>
      </w:r>
      <w:r w:rsidR="000652D3">
        <w:rPr>
          <w:sz w:val="18"/>
          <w:szCs w:val="18"/>
        </w:rPr>
        <w:t>Salim Hs</w:t>
      </w:r>
      <w:r w:rsidR="000652D3">
        <w:rPr>
          <w:sz w:val="18"/>
          <w:szCs w:val="18"/>
        </w:rPr>
        <w:t xml:space="preserve">,2010). </w:t>
      </w:r>
      <w:r w:rsidRPr="00296FFA">
        <w:rPr>
          <w:rFonts w:ascii="Book Antiqua" w:hAnsi="Book Antiqua"/>
          <w:sz w:val="24"/>
          <w:szCs w:val="24"/>
        </w:rPr>
        <w:t xml:space="preserve"> Dalam hukum perjanjian dianut asas kebebasan berkontrak. Perjanjian yang telah memenuhi Psasal 1320 KUHPerdata tentang sahnya perjanjian, berdasarkan Pasal 1338 ayat (1) KUHPerdata akan berlaku sebagai undang-undang bagi mereka yang membuatnya. Subekti mengemukakan bahwa pasal-pasal dari hukum perjanjian merupakan hukum pelengkap (</w:t>
      </w:r>
      <w:r w:rsidRPr="00296FFA">
        <w:rPr>
          <w:rFonts w:ascii="Book Antiqua" w:hAnsi="Book Antiqua"/>
          <w:i/>
          <w:iCs/>
          <w:sz w:val="24"/>
          <w:szCs w:val="24"/>
        </w:rPr>
        <w:t>optional law</w:t>
      </w:r>
      <w:r w:rsidRPr="00296FFA">
        <w:rPr>
          <w:rFonts w:ascii="Book Antiqua" w:hAnsi="Book Antiqua"/>
          <w:sz w:val="24"/>
          <w:szCs w:val="24"/>
        </w:rPr>
        <w:t xml:space="preserve">) yang berarti </w:t>
      </w:r>
      <w:r w:rsidRPr="00296FFA">
        <w:rPr>
          <w:rFonts w:ascii="Book Antiqua" w:hAnsi="Book Antiqua"/>
          <w:sz w:val="24"/>
          <w:szCs w:val="24"/>
        </w:rPr>
        <w:lastRenderedPageBreak/>
        <w:t xml:space="preserve">bahwa pasal-pasal itu dapat disingkirkan apabila dikehendaki oleh para pihak. Dalam hal para pihak tidak mengaturnya, itu berarti mereka tunduk kepada undang-undang. Dengan demikian, menjadi sangat tepat pandangan para sarjana mengemukakan bahwa hukum perjanjian melengkapi perjanjian-perjanjian yang dibuat secara tidak lengkap. Berkaitan dengan sifat hukum pelengkap dari hukum perjanjian tersebut, tampaknya di satu sisi menjadikan keberadaan klausula </w:t>
      </w:r>
      <w:r w:rsidRPr="00296FFA">
        <w:rPr>
          <w:rFonts w:ascii="Book Antiqua" w:hAnsi="Book Antiqua"/>
          <w:i/>
          <w:iCs/>
          <w:sz w:val="24"/>
          <w:szCs w:val="24"/>
        </w:rPr>
        <w:t xml:space="preserve">force majeure </w:t>
      </w:r>
      <w:r w:rsidRPr="00296FFA">
        <w:rPr>
          <w:rFonts w:ascii="Book Antiqua" w:hAnsi="Book Antiqua"/>
          <w:sz w:val="24"/>
          <w:szCs w:val="24"/>
        </w:rPr>
        <w:t xml:space="preserve">dalam suatu perjanjian bukan sebagai suatu yang mutlak. Di sisi lain, acapkali para pihak mengatur </w:t>
      </w:r>
      <w:r w:rsidRPr="00296FFA">
        <w:rPr>
          <w:rFonts w:ascii="Book Antiqua" w:hAnsi="Book Antiqua"/>
          <w:i/>
          <w:iCs/>
          <w:sz w:val="24"/>
          <w:szCs w:val="24"/>
        </w:rPr>
        <w:t xml:space="preserve">force majeure </w:t>
      </w:r>
      <w:r w:rsidRPr="00296FFA">
        <w:rPr>
          <w:rFonts w:ascii="Book Antiqua" w:hAnsi="Book Antiqua"/>
          <w:sz w:val="24"/>
          <w:szCs w:val="24"/>
        </w:rPr>
        <w:t xml:space="preserve">dalam perjanjiannya. Sehubungan dengan hal tersebut, menjadi penting untuk memastikan apa saja yang diatur dalam ketentuan </w:t>
      </w:r>
      <w:r w:rsidRPr="00296FFA">
        <w:rPr>
          <w:rFonts w:ascii="Book Antiqua" w:hAnsi="Book Antiqua"/>
          <w:i/>
          <w:iCs/>
          <w:sz w:val="24"/>
          <w:szCs w:val="24"/>
        </w:rPr>
        <w:t xml:space="preserve">force majeure </w:t>
      </w:r>
      <w:r w:rsidRPr="00296FFA">
        <w:rPr>
          <w:rFonts w:ascii="Book Antiqua" w:hAnsi="Book Antiqua"/>
          <w:sz w:val="24"/>
          <w:szCs w:val="24"/>
        </w:rPr>
        <w:t>tersebut.</w:t>
      </w:r>
    </w:p>
    <w:p w:rsidR="00CF1197" w:rsidRPr="00296FFA" w:rsidRDefault="00CF1197" w:rsidP="00296FFA">
      <w:pPr>
        <w:spacing w:line="360" w:lineRule="auto"/>
        <w:jc w:val="both"/>
        <w:rPr>
          <w:rFonts w:ascii="Book Antiqua" w:hAnsi="Book Antiqua"/>
          <w:sz w:val="24"/>
          <w:szCs w:val="24"/>
        </w:rPr>
      </w:pPr>
      <w:r w:rsidRPr="00296FFA">
        <w:rPr>
          <w:rFonts w:ascii="Book Antiqua" w:hAnsi="Book Antiqua"/>
          <w:sz w:val="24"/>
          <w:szCs w:val="24"/>
        </w:rPr>
        <w:t xml:space="preserve">Selanjutnya, penting untuk mengkaji definisi </w:t>
      </w:r>
      <w:r w:rsidRPr="00296FFA">
        <w:rPr>
          <w:rFonts w:ascii="Book Antiqua" w:hAnsi="Book Antiqua"/>
          <w:i/>
          <w:iCs/>
          <w:sz w:val="24"/>
          <w:szCs w:val="24"/>
        </w:rPr>
        <w:t xml:space="preserve">force majeure </w:t>
      </w:r>
      <w:r w:rsidRPr="00296FFA">
        <w:rPr>
          <w:rFonts w:ascii="Book Antiqua" w:hAnsi="Book Antiqua"/>
          <w:sz w:val="24"/>
          <w:szCs w:val="24"/>
        </w:rPr>
        <w:t xml:space="preserve">yang ditetapkan oleh para pihak dalam perjanjian. Melalui definisi yang dikemukakan dalam perjanjian akan dapat memberikan kemudahan dan kepastian untuk membuktikan unsur suatu hal </w:t>
      </w:r>
      <w:r w:rsidRPr="00296FFA">
        <w:rPr>
          <w:rFonts w:ascii="Book Antiqua" w:hAnsi="Book Antiqua"/>
          <w:sz w:val="24"/>
          <w:szCs w:val="24"/>
        </w:rPr>
        <w:lastRenderedPageBreak/>
        <w:t xml:space="preserve">yang tidak terduga menyebabkan pihak tidak dapat melaksanakan kewajibannya dan unsur suatu hal tersebut tidak dapat dipersalahkan kepadanya. Pendefinisian tentang </w:t>
      </w:r>
      <w:r w:rsidRPr="00296FFA">
        <w:rPr>
          <w:rFonts w:ascii="Book Antiqua" w:hAnsi="Book Antiqua"/>
          <w:i/>
          <w:iCs/>
          <w:sz w:val="24"/>
          <w:szCs w:val="24"/>
        </w:rPr>
        <w:t xml:space="preserve">force majeure </w:t>
      </w:r>
      <w:r w:rsidRPr="00296FFA">
        <w:rPr>
          <w:rFonts w:ascii="Book Antiqua" w:hAnsi="Book Antiqua"/>
          <w:sz w:val="24"/>
          <w:szCs w:val="24"/>
        </w:rPr>
        <w:t>kiranya dapat dikaitkan dengan asas kebebasan berkontrak. Menurut hukum perjanjian Indonesia, seseorang bebas untuk membuat perjanjian dengan pihak manapun yang dikehendakinya.</w:t>
      </w:r>
      <w:r w:rsidR="000652D3">
        <w:rPr>
          <w:rFonts w:ascii="Book Antiqua" w:hAnsi="Book Antiqua"/>
          <w:sz w:val="24"/>
          <w:szCs w:val="24"/>
        </w:rPr>
        <w:t xml:space="preserve"> (</w:t>
      </w:r>
      <w:r w:rsidR="000652D3">
        <w:t>Anand, G</w:t>
      </w:r>
      <w:r w:rsidR="000652D3">
        <w:t xml:space="preserve">,2011). </w:t>
      </w:r>
      <w:r w:rsidRPr="00296FFA">
        <w:rPr>
          <w:rFonts w:ascii="Book Antiqua" w:hAnsi="Book Antiqua"/>
          <w:sz w:val="24"/>
          <w:szCs w:val="24"/>
        </w:rPr>
        <w:t xml:space="preserve"> Pasal 1338 ayat (1) BW (KUHPerdata), mengatur bahwa semua kontrak (perjanjian) yang dibuat secara sah berlaku sebagai undang-undang bagi mereka yang membuatnya. Kata “semua” dalam Pasal tersebut mengindikasikan bahwa orang dapat membuat perjanjian apa saja, tidak terbatas pada jenis perjanjian yang diatur dalam BW (KUHPerdata), dan perjanjian tersebut akan mengikat para pihak yang membuatnya.14 Jadi para pihak bebas menentukan isi perjanjiannya sepanjang tidak bertentangan dengan undang-undang, ketertiban umum dan kesusilaan.</w:t>
      </w:r>
    </w:p>
    <w:p w:rsidR="00CF1197" w:rsidRPr="00296FFA" w:rsidRDefault="00CF1197" w:rsidP="00B66CD8">
      <w:pPr>
        <w:pStyle w:val="NormalWeb"/>
        <w:spacing w:line="360" w:lineRule="auto"/>
        <w:jc w:val="both"/>
        <w:rPr>
          <w:rFonts w:ascii="Book Antiqua" w:hAnsi="Book Antiqua"/>
        </w:rPr>
      </w:pPr>
      <w:r w:rsidRPr="00296FFA">
        <w:rPr>
          <w:rFonts w:ascii="Book Antiqua" w:hAnsi="Book Antiqua"/>
        </w:rPr>
        <w:t xml:space="preserve">Dalam kaitannya dengan pandemic covid 19 pemerintah sudah merilis </w:t>
      </w:r>
      <w:r w:rsidRPr="00296FFA">
        <w:rPr>
          <w:rFonts w:ascii="Book Antiqua" w:hAnsi="Book Antiqua"/>
        </w:rPr>
        <w:lastRenderedPageBreak/>
        <w:t>Keppres 12/2020, COVID-19 ditetapkan sebagai bencana non-alam dan juga Undang-Undang Nomor 24 Tahun 2007 Tentang Penanggulangan Bencana (“UU Penanggulangan Bencana” Pasal 1 ayat (3) Undang-Undang Nomor 24 Tahun 2007 Tentang Penanggulangan Bencana (“UU Penanggulangan Bencana”) dinyatakan bahwa:</w:t>
      </w:r>
    </w:p>
    <w:p w:rsidR="00CF1197" w:rsidRPr="00296FFA" w:rsidRDefault="00CF1197" w:rsidP="00296FFA">
      <w:pPr>
        <w:pStyle w:val="NormalWeb"/>
        <w:spacing w:line="360" w:lineRule="auto"/>
        <w:jc w:val="both"/>
        <w:rPr>
          <w:rFonts w:ascii="Book Antiqua" w:hAnsi="Book Antiqua"/>
        </w:rPr>
      </w:pPr>
      <w:r w:rsidRPr="00296FFA">
        <w:rPr>
          <w:rFonts w:ascii="Book Antiqua" w:hAnsi="Book Antiqua"/>
          <w:i/>
          <w:iCs/>
        </w:rPr>
        <w:t>“Bencana non alam adalah bencana yang diakibatkan oleh peristiwa atau rangkaian peristiwa non alam yang antara lain berupa gagal teknologi, gagal modernisasi, epidemi, dan wabah penyakit.”</w:t>
      </w:r>
    </w:p>
    <w:p w:rsidR="00CF1197" w:rsidRPr="00296FFA" w:rsidRDefault="003F2B19" w:rsidP="00296FFA">
      <w:pPr>
        <w:pStyle w:val="NormalWeb"/>
        <w:spacing w:line="360" w:lineRule="auto"/>
        <w:jc w:val="both"/>
        <w:rPr>
          <w:rFonts w:ascii="Book Antiqua" w:hAnsi="Book Antiqua"/>
        </w:rPr>
      </w:pPr>
      <w:r w:rsidRPr="00296FFA">
        <w:rPr>
          <w:rFonts w:ascii="Book Antiqua" w:hAnsi="Book Antiqua"/>
        </w:rPr>
        <w:t>B</w:t>
      </w:r>
      <w:r w:rsidR="00CF1197" w:rsidRPr="00296FFA">
        <w:rPr>
          <w:rFonts w:ascii="Book Antiqua" w:hAnsi="Book Antiqua"/>
        </w:rPr>
        <w:t xml:space="preserve">ahwa dalam UU Penanggulangan Bencana, epidemi dan wabah penyakit dapat dikualifikasikan sebagai bencana non alam yang disebabkan rangkaian peristiwa non alam. Namun apakah definisi tersebut sudah cukup untuk mengkualifikasikan COVID-19 sebagai bencana non alam? diperlukan pernyataan dari instansi/pihak yang memiliki kewenangan untuk menyatakan bahwa COVID-19 adalah sebuah epidemi atau wabah. Sehingga dalam hal ini sangatlah relevan untuk menggunakan pernyataan Organisasi </w:t>
      </w:r>
      <w:r w:rsidR="00CF1197" w:rsidRPr="00296FFA">
        <w:rPr>
          <w:rFonts w:ascii="Book Antiqua" w:hAnsi="Book Antiqua"/>
        </w:rPr>
        <w:lastRenderedPageBreak/>
        <w:t>Kesehatan Dunia/</w:t>
      </w:r>
      <w:r w:rsidR="00CF1197" w:rsidRPr="00296FFA">
        <w:rPr>
          <w:rFonts w:ascii="Book Antiqua" w:hAnsi="Book Antiqua"/>
          <w:i/>
          <w:iCs/>
        </w:rPr>
        <w:t>World Health Organization</w:t>
      </w:r>
      <w:r w:rsidR="00CF1197" w:rsidRPr="00296FFA">
        <w:rPr>
          <w:rFonts w:ascii="Book Antiqua" w:hAnsi="Book Antiqua"/>
        </w:rPr>
        <w:t xml:space="preserve"> yang telah menyatakan bahwa COVID-19 adalah sebuah pandemi. Hal ini juga dikuatkan dengan Keputusan Presiden Nomor 12 Tahun 2020 tentang penetapan COVID-19 sebagai bencana nasional. Perlu diketahui terdapat perbedaan definisi antara wabah, epidemi dan pandemi. (1) Wabah adalah penyakit yang tersebar namun masih dapat diantisipasi. (2) Adapun epidemi adalah penyakit yang tersebar dalam jumlah besar yang tersebar dalam suatu area geografis. (3) Yang terakhir adalah pandemi sebuah penyakit dengan persebarannya hingga tingkat internasional.</w:t>
      </w:r>
    </w:p>
    <w:p w:rsidR="00CF1197" w:rsidRPr="00296FFA" w:rsidRDefault="00CF1197" w:rsidP="00296FFA">
      <w:pPr>
        <w:pStyle w:val="NormalWeb"/>
        <w:spacing w:line="360" w:lineRule="auto"/>
        <w:jc w:val="both"/>
        <w:rPr>
          <w:rFonts w:ascii="Book Antiqua" w:hAnsi="Book Antiqua"/>
        </w:rPr>
      </w:pPr>
      <w:r w:rsidRPr="00296FFA">
        <w:rPr>
          <w:rFonts w:ascii="Book Antiqua" w:hAnsi="Book Antiqua"/>
        </w:rPr>
        <w:t xml:space="preserve">Dengan demikian dapatlah kita definisikan bahwa COVID-19 merupakan sebuah bencana non alam. Tetapi hal tersebut belum dapat mengafirmasi bahwa COVID-19 yang merupakan bencana non alam dapat dikualifikasikan sebagai </w:t>
      </w:r>
      <w:r w:rsidRPr="00296FFA">
        <w:rPr>
          <w:rFonts w:ascii="Book Antiqua" w:hAnsi="Book Antiqua"/>
          <w:i/>
          <w:iCs/>
        </w:rPr>
        <w:t>force majeure</w:t>
      </w:r>
      <w:r w:rsidRPr="00296FFA">
        <w:rPr>
          <w:rFonts w:ascii="Book Antiqua" w:hAnsi="Book Antiqua"/>
        </w:rPr>
        <w:t>.</w:t>
      </w:r>
      <w:r w:rsidR="003F2B19" w:rsidRPr="00296FFA">
        <w:rPr>
          <w:rFonts w:ascii="Book Antiqua" w:hAnsi="Book Antiqua"/>
        </w:rPr>
        <w:t xml:space="preserve"> </w:t>
      </w:r>
      <w:r w:rsidRPr="00296FFA">
        <w:rPr>
          <w:rFonts w:ascii="Book Antiqua" w:hAnsi="Book Antiqua"/>
        </w:rPr>
        <w:t>Poin yang paling penting untuk melihat unsur-unsur keadaan memaksa yaitu tidak dikehendak</w:t>
      </w:r>
      <w:r w:rsidR="003F2B19" w:rsidRPr="00296FFA">
        <w:rPr>
          <w:rFonts w:ascii="Book Antiqua" w:hAnsi="Book Antiqua"/>
        </w:rPr>
        <w:t xml:space="preserve">inya wabah ini, wabah ini dapat </w:t>
      </w:r>
      <w:r w:rsidRPr="00296FFA">
        <w:rPr>
          <w:rFonts w:ascii="Book Antiqua" w:hAnsi="Book Antiqua"/>
        </w:rPr>
        <w:t xml:space="preserve">menghambat salah satu pihak </w:t>
      </w:r>
      <w:r w:rsidRPr="00296FFA">
        <w:rPr>
          <w:rFonts w:ascii="Book Antiqua" w:hAnsi="Book Antiqua"/>
        </w:rPr>
        <w:lastRenderedPageBreak/>
        <w:t>menjalankan kewajibannya serta y</w:t>
      </w:r>
      <w:r w:rsidR="003F2B19" w:rsidRPr="00296FFA">
        <w:rPr>
          <w:rFonts w:ascii="Book Antiqua" w:hAnsi="Book Antiqua"/>
        </w:rPr>
        <w:t xml:space="preserve">ang terakhir tidak adanya unsur </w:t>
      </w:r>
      <w:r w:rsidRPr="00296FFA">
        <w:rPr>
          <w:rFonts w:ascii="Book Antiqua" w:hAnsi="Book Antiqua"/>
        </w:rPr>
        <w:t>kesengajaan atau kelalaian yang membuat salah sat</w:t>
      </w:r>
      <w:r w:rsidR="003F2B19" w:rsidRPr="00296FFA">
        <w:rPr>
          <w:rFonts w:ascii="Book Antiqua" w:hAnsi="Book Antiqua"/>
        </w:rPr>
        <w:t xml:space="preserve">u pihak tidak dapat menjalankan </w:t>
      </w:r>
      <w:r w:rsidRPr="00296FFA">
        <w:rPr>
          <w:rFonts w:ascii="Book Antiqua" w:hAnsi="Book Antiqua"/>
        </w:rPr>
        <w:t xml:space="preserve">kewajibannya. Sehingga dengan demikian dapatlah disimpulkan bahwa COVID-19 yang terjadi dan menyebar ini dapat dikualifikasikan sebagai </w:t>
      </w:r>
      <w:r w:rsidRPr="00296FFA">
        <w:rPr>
          <w:rFonts w:ascii="Book Antiqua" w:hAnsi="Book Antiqua"/>
          <w:i/>
          <w:iCs/>
        </w:rPr>
        <w:t>force majeure</w:t>
      </w:r>
      <w:r w:rsidRPr="00296FFA">
        <w:rPr>
          <w:rFonts w:ascii="Book Antiqua" w:hAnsi="Book Antiqua"/>
        </w:rPr>
        <w:t xml:space="preserve">. Sehingga meskipun tidak diatur dalam Perjanjian, dengan memperhatikan sifat serta unsur-unsurnya COVID-19 dapat dikualifikasikan sebagai </w:t>
      </w:r>
      <w:r w:rsidRPr="00296FFA">
        <w:rPr>
          <w:rFonts w:ascii="Book Antiqua" w:hAnsi="Book Antiqua"/>
          <w:i/>
          <w:iCs/>
        </w:rPr>
        <w:t>force majeure.</w:t>
      </w:r>
    </w:p>
    <w:p w:rsidR="00CF1197" w:rsidRPr="00296FFA" w:rsidRDefault="00CF1197" w:rsidP="00296FFA">
      <w:pPr>
        <w:spacing w:line="360" w:lineRule="auto"/>
        <w:jc w:val="both"/>
        <w:rPr>
          <w:rFonts w:ascii="Book Antiqua" w:hAnsi="Book Antiqua"/>
          <w:b/>
          <w:sz w:val="24"/>
          <w:szCs w:val="24"/>
        </w:rPr>
      </w:pPr>
      <w:r w:rsidRPr="00296FFA">
        <w:rPr>
          <w:rFonts w:ascii="Book Antiqua" w:hAnsi="Book Antiqua"/>
          <w:b/>
          <w:sz w:val="24"/>
          <w:szCs w:val="24"/>
        </w:rPr>
        <w:t>Hubungan Pandemi Covid 19 dikaitkan dengan kewajiban pelaksanaan Kontrak</w:t>
      </w:r>
    </w:p>
    <w:p w:rsidR="00B66CD8" w:rsidRDefault="00CF1197" w:rsidP="00B66CD8">
      <w:pPr>
        <w:pStyle w:val="FootnoteText"/>
        <w:spacing w:line="480" w:lineRule="auto"/>
        <w:jc w:val="both"/>
        <w:rPr>
          <w:rFonts w:ascii="Book Antiqua" w:hAnsi="Book Antiqua"/>
          <w:sz w:val="24"/>
          <w:szCs w:val="24"/>
        </w:rPr>
      </w:pPr>
      <w:r w:rsidRPr="00B66CD8">
        <w:rPr>
          <w:rFonts w:ascii="Book Antiqua" w:hAnsi="Book Antiqua"/>
          <w:sz w:val="24"/>
          <w:szCs w:val="24"/>
        </w:rPr>
        <w:t xml:space="preserve">Akibat yang disebabkan oleh Pandemi Covid 19 ini bermacam-macam, seperti terganggu nya perekonomian , penutupan sementara sekolah, kampus dan lain-lain. </w:t>
      </w:r>
      <w:r w:rsidR="000D6635" w:rsidRPr="00B66CD8">
        <w:rPr>
          <w:rFonts w:ascii="Book Antiqua" w:hAnsi="Book Antiqua"/>
          <w:sz w:val="24"/>
          <w:szCs w:val="24"/>
        </w:rPr>
        <w:t xml:space="preserve"> Lebih jauh, para pelaku usaha baik sebagai supplier, penyedia jasa, pemberi jasa, distributor dan konsumen akan mengalami situasi yang kurang kondusif pada masa pandemik </w:t>
      </w:r>
      <w:r w:rsidR="000D6635" w:rsidRPr="00B66CD8">
        <w:rPr>
          <w:rFonts w:ascii="Book Antiqua" w:hAnsi="Book Antiqua"/>
          <w:sz w:val="24"/>
          <w:szCs w:val="24"/>
        </w:rPr>
        <w:lastRenderedPageBreak/>
        <w:t xml:space="preserve">COVID-19. Bagi debitur, penurunan omset akibat berkurangnya permintaan akan berdampak pada kemampuan membayar kredit kepada kreditur, bahkan bisa mengakibatkan gagal bayar. Sehubungan dengan hal ini, OJK menerbitkan Peraturan Otoritas Jasa Keuangan Nomor 11/POJK.03/2020 tentang Stimulus Perekonomian Nasional Sebagai Kebijakan Countercylical Dampak Penyebaran Corona Virus Disease 2019 (POJK No. 11/2020). </w:t>
      </w:r>
      <w:r w:rsidR="000652D3" w:rsidRPr="00B66CD8">
        <w:rPr>
          <w:rFonts w:ascii="Book Antiqua" w:hAnsi="Book Antiqua"/>
          <w:sz w:val="24"/>
          <w:szCs w:val="24"/>
        </w:rPr>
        <w:t>(</w:t>
      </w:r>
      <w:r w:rsidR="000652D3" w:rsidRPr="00B66CD8">
        <w:rPr>
          <w:rFonts w:ascii="Book Antiqua" w:hAnsi="Book Antiqua"/>
          <w:sz w:val="24"/>
          <w:szCs w:val="24"/>
        </w:rPr>
        <w:t>https://www.djkn.kemenkeu.go.id/artikel/baca/13037/Bencana-Nasional-Penyebaran-COVID-19-sebagai-Alasan-Force-Majeure-Apakah-Bisa.html</w:t>
      </w:r>
      <w:r w:rsidR="000652D3" w:rsidRPr="00B66CD8">
        <w:rPr>
          <w:rFonts w:ascii="Book Antiqua" w:hAnsi="Book Antiqua"/>
          <w:sz w:val="24"/>
          <w:szCs w:val="24"/>
        </w:rPr>
        <w:t xml:space="preserve"> ).</w:t>
      </w:r>
    </w:p>
    <w:p w:rsidR="000652D3" w:rsidRPr="00B66CD8" w:rsidRDefault="000652D3" w:rsidP="00B66CD8">
      <w:pPr>
        <w:pStyle w:val="FootnoteText"/>
        <w:spacing w:line="480" w:lineRule="auto"/>
        <w:jc w:val="both"/>
        <w:rPr>
          <w:rFonts w:ascii="Book Antiqua" w:hAnsi="Book Antiqua"/>
          <w:sz w:val="24"/>
          <w:szCs w:val="24"/>
        </w:rPr>
      </w:pPr>
      <w:r w:rsidRPr="00B66CD8">
        <w:rPr>
          <w:rFonts w:ascii="Book Antiqua" w:hAnsi="Book Antiqua"/>
          <w:sz w:val="24"/>
          <w:szCs w:val="24"/>
        </w:rPr>
        <w:t xml:space="preserve"> </w:t>
      </w:r>
      <w:r w:rsidR="00CF1197" w:rsidRPr="00B66CD8">
        <w:rPr>
          <w:rFonts w:ascii="Book Antiqua" w:hAnsi="Book Antiqua"/>
          <w:sz w:val="24"/>
          <w:szCs w:val="24"/>
        </w:rPr>
        <w:t xml:space="preserve">Para pihak yang sudah membuat kontrak sebelumnya kemungkinan tidak akan bisa menyangka bahwa dikemudian hari terjadi pandemic covid 19 yang mengakibatkan prestasi tidak </w:t>
      </w:r>
      <w:r w:rsidR="00CF1197" w:rsidRPr="00B66CD8">
        <w:rPr>
          <w:rFonts w:ascii="Book Antiqua" w:hAnsi="Book Antiqua"/>
          <w:sz w:val="24"/>
          <w:szCs w:val="24"/>
        </w:rPr>
        <w:lastRenderedPageBreak/>
        <w:t xml:space="preserve">terpenuhi secara maksimal. Meskipun COVID-19 bisa saja dikualifikasikan sebagai </w:t>
      </w:r>
      <w:r w:rsidR="00CF1197" w:rsidRPr="00B66CD8">
        <w:rPr>
          <w:rFonts w:ascii="Book Antiqua" w:hAnsi="Book Antiqua"/>
          <w:i/>
          <w:iCs/>
          <w:sz w:val="24"/>
          <w:szCs w:val="24"/>
        </w:rPr>
        <w:t xml:space="preserve">force majeure, </w:t>
      </w:r>
      <w:r w:rsidR="00CF1197" w:rsidRPr="00B66CD8">
        <w:rPr>
          <w:rFonts w:ascii="Book Antiqua" w:hAnsi="Book Antiqua"/>
          <w:sz w:val="24"/>
          <w:szCs w:val="24"/>
        </w:rPr>
        <w:t xml:space="preserve">hal tersebut belumlah cukup untuk dapat membuktikan bahwa salah satu pihak dalam perjanjian dapat dilepaskan dari tanggung jawab melakukan ganti rugi karena tidak dapat menjalankan kewajibannya karena </w:t>
      </w:r>
      <w:r w:rsidR="00CF1197" w:rsidRPr="00B66CD8">
        <w:rPr>
          <w:rFonts w:ascii="Book Antiqua" w:hAnsi="Book Antiqua"/>
          <w:i/>
          <w:iCs/>
          <w:sz w:val="24"/>
          <w:szCs w:val="24"/>
        </w:rPr>
        <w:t>force majeure</w:t>
      </w:r>
      <w:r w:rsidR="00CF1197" w:rsidRPr="00B66CD8">
        <w:rPr>
          <w:rFonts w:ascii="Book Antiqua" w:hAnsi="Book Antiqua"/>
          <w:sz w:val="24"/>
          <w:szCs w:val="24"/>
        </w:rPr>
        <w:t>.</w:t>
      </w:r>
      <w:r w:rsidRPr="00B66CD8">
        <w:rPr>
          <w:rFonts w:ascii="Book Antiqua" w:hAnsi="Book Antiqua"/>
          <w:sz w:val="24"/>
          <w:szCs w:val="24"/>
        </w:rPr>
        <w:t xml:space="preserve"> (</w:t>
      </w:r>
      <w:hyperlink r:id="rId10" w:history="1">
        <w:r w:rsidRPr="00B66CD8">
          <w:rPr>
            <w:rStyle w:val="Hyperlink"/>
            <w:rFonts w:ascii="Book Antiqua" w:hAnsi="Book Antiqua"/>
            <w:sz w:val="24"/>
            <w:szCs w:val="24"/>
          </w:rPr>
          <w:t>https://bplawyers.co.id/2020/04/14/dapatkah-pandemi-covid-19-dikualifikasikan-sebagai-force-majeure-meskipun-tidak-ditentukan-dalam-perjanjian/</w:t>
        </w:r>
      </w:hyperlink>
      <w:r w:rsidRPr="00B66CD8">
        <w:rPr>
          <w:rFonts w:ascii="Book Antiqua" w:hAnsi="Book Antiqua"/>
          <w:sz w:val="24"/>
          <w:szCs w:val="24"/>
        </w:rPr>
        <w:t xml:space="preserve">). </w:t>
      </w:r>
    </w:p>
    <w:p w:rsidR="00CF1197" w:rsidRPr="00B66CD8" w:rsidRDefault="00CF1197" w:rsidP="00B66CD8">
      <w:pPr>
        <w:pStyle w:val="NormalWeb"/>
        <w:spacing w:line="480" w:lineRule="auto"/>
        <w:jc w:val="both"/>
        <w:rPr>
          <w:rFonts w:ascii="Book Antiqua" w:hAnsi="Book Antiqua"/>
        </w:rPr>
      </w:pPr>
    </w:p>
    <w:p w:rsidR="00CF1197" w:rsidRPr="00296FFA" w:rsidRDefault="00CF1197" w:rsidP="00B66CD8">
      <w:pPr>
        <w:spacing w:line="480" w:lineRule="auto"/>
        <w:jc w:val="both"/>
        <w:rPr>
          <w:rFonts w:ascii="Book Antiqua" w:hAnsi="Book Antiqua"/>
          <w:sz w:val="24"/>
          <w:szCs w:val="24"/>
        </w:rPr>
      </w:pPr>
      <w:r w:rsidRPr="00B66CD8">
        <w:rPr>
          <w:rFonts w:ascii="Book Antiqua" w:hAnsi="Book Antiqua"/>
          <w:sz w:val="24"/>
          <w:szCs w:val="24"/>
        </w:rPr>
        <w:t>Perisitiwa wabah virus corona yang terjadi seperti sekarang</w:t>
      </w:r>
      <w:r w:rsidRPr="00296FFA">
        <w:rPr>
          <w:rFonts w:ascii="Book Antiqua" w:hAnsi="Book Antiqua"/>
          <w:sz w:val="24"/>
          <w:szCs w:val="24"/>
        </w:rPr>
        <w:t xml:space="preserve"> di Indonesia sulit untuk langsung diartikan sebagai </w:t>
      </w:r>
      <w:r w:rsidRPr="00296FFA">
        <w:rPr>
          <w:rStyle w:val="Emphasis"/>
          <w:rFonts w:ascii="Book Antiqua" w:hAnsi="Book Antiqua"/>
          <w:sz w:val="24"/>
          <w:szCs w:val="24"/>
        </w:rPr>
        <w:t>force majeure</w:t>
      </w:r>
      <w:r w:rsidRPr="00296FFA">
        <w:rPr>
          <w:rFonts w:ascii="Book Antiqua" w:hAnsi="Book Antiqua"/>
          <w:sz w:val="24"/>
          <w:szCs w:val="24"/>
        </w:rPr>
        <w:t xml:space="preserve">. Tidak semua perusahaan berhenti beroperasi akibat virus ini. Pemerintah belum mengeluarkan </w:t>
      </w:r>
      <w:r w:rsidRPr="00296FFA">
        <w:rPr>
          <w:rFonts w:ascii="Book Antiqua" w:hAnsi="Book Antiqua"/>
          <w:sz w:val="24"/>
          <w:szCs w:val="24"/>
        </w:rPr>
        <w:lastRenderedPageBreak/>
        <w:t xml:space="preserve">kebijakan seperti </w:t>
      </w:r>
      <w:r w:rsidRPr="00296FFA">
        <w:rPr>
          <w:rStyle w:val="Emphasis"/>
          <w:rFonts w:ascii="Book Antiqua" w:hAnsi="Book Antiqua"/>
          <w:sz w:val="24"/>
          <w:szCs w:val="24"/>
        </w:rPr>
        <w:t xml:space="preserve">lock down, </w:t>
      </w:r>
      <w:r w:rsidRPr="00296FFA">
        <w:rPr>
          <w:rFonts w:ascii="Book Antiqua" w:hAnsi="Book Antiqua"/>
          <w:sz w:val="24"/>
          <w:szCs w:val="24"/>
        </w:rPr>
        <w:t xml:space="preserve">keharusan </w:t>
      </w:r>
      <w:r w:rsidRPr="00296FFA">
        <w:rPr>
          <w:rStyle w:val="Emphasis"/>
          <w:rFonts w:ascii="Book Antiqua" w:hAnsi="Book Antiqua"/>
          <w:sz w:val="24"/>
          <w:szCs w:val="24"/>
        </w:rPr>
        <w:t xml:space="preserve">self quarantine </w:t>
      </w:r>
      <w:r w:rsidRPr="00296FFA">
        <w:rPr>
          <w:rFonts w:ascii="Book Antiqua" w:hAnsi="Book Antiqua"/>
          <w:sz w:val="24"/>
          <w:szCs w:val="24"/>
        </w:rPr>
        <w:t xml:space="preserve">atau </w:t>
      </w:r>
      <w:r w:rsidRPr="00296FFA">
        <w:rPr>
          <w:rStyle w:val="Emphasis"/>
          <w:rFonts w:ascii="Book Antiqua" w:hAnsi="Book Antiqua"/>
          <w:sz w:val="24"/>
          <w:szCs w:val="24"/>
        </w:rPr>
        <w:t xml:space="preserve">work from home </w:t>
      </w:r>
      <w:r w:rsidRPr="00296FFA">
        <w:rPr>
          <w:rFonts w:ascii="Book Antiqua" w:hAnsi="Book Antiqua"/>
          <w:sz w:val="24"/>
          <w:szCs w:val="24"/>
        </w:rPr>
        <w:t>kepada masyarakat, maupun penutupan akses masuk keluar manusia dan/atau barang.</w:t>
      </w:r>
      <w:r w:rsidR="000652D3">
        <w:rPr>
          <w:rFonts w:ascii="Book Antiqua" w:hAnsi="Book Antiqua"/>
          <w:sz w:val="24"/>
          <w:szCs w:val="24"/>
        </w:rPr>
        <w:t xml:space="preserve"> (</w:t>
      </w:r>
      <w:hyperlink r:id="rId11" w:history="1">
        <w:r w:rsidR="000652D3" w:rsidRPr="009227E4">
          <w:rPr>
            <w:rStyle w:val="Hyperlink"/>
          </w:rPr>
          <w:t>https://siplawfirm.id/menyikapi-dampak-virus-corona-terhadap-kontrak-bisnis/</w:t>
        </w:r>
      </w:hyperlink>
      <w:r w:rsidR="000652D3">
        <w:t xml:space="preserve">). </w:t>
      </w:r>
    </w:p>
    <w:p w:rsidR="00CF1197" w:rsidRPr="00296FFA" w:rsidRDefault="00441684" w:rsidP="00296FFA">
      <w:pPr>
        <w:spacing w:line="360" w:lineRule="auto"/>
        <w:jc w:val="both"/>
        <w:rPr>
          <w:rFonts w:ascii="Book Antiqua" w:hAnsi="Book Antiqua"/>
          <w:sz w:val="24"/>
          <w:szCs w:val="24"/>
        </w:rPr>
      </w:pPr>
      <w:r w:rsidRPr="00296FFA">
        <w:rPr>
          <w:rFonts w:ascii="Book Antiqua" w:hAnsi="Book Antiqua"/>
          <w:sz w:val="24"/>
          <w:szCs w:val="24"/>
        </w:rPr>
        <w:t xml:space="preserve">Penetapan COVID-19 sebagai bencana nasional tidak dapat secara serta merta dipergunakan sebagai alasan terjadi </w:t>
      </w:r>
      <w:r w:rsidRPr="00296FFA">
        <w:rPr>
          <w:rFonts w:ascii="Book Antiqua" w:hAnsi="Book Antiqua"/>
          <w:i/>
          <w:iCs/>
          <w:sz w:val="24"/>
          <w:szCs w:val="24"/>
        </w:rPr>
        <w:t xml:space="preserve">force majeure. </w:t>
      </w:r>
      <w:r w:rsidRPr="00296FFA">
        <w:rPr>
          <w:rFonts w:ascii="Book Antiqua" w:hAnsi="Book Antiqua"/>
          <w:sz w:val="24"/>
          <w:szCs w:val="24"/>
        </w:rPr>
        <w:t xml:space="preserve">Keberadaan kausalitas atau hubungan sebab-akibat terhadap penetapan COVID-19 sebagai bencana nasional terhadap pelaksanaan perjanjian penting untuk dikaji untuk menentukan keadaan </w:t>
      </w:r>
      <w:r w:rsidRPr="00296FFA">
        <w:rPr>
          <w:rFonts w:ascii="Book Antiqua" w:hAnsi="Book Antiqua"/>
          <w:i/>
          <w:iCs/>
          <w:sz w:val="24"/>
          <w:szCs w:val="24"/>
        </w:rPr>
        <w:t xml:space="preserve">force majeure, </w:t>
      </w:r>
      <w:r w:rsidRPr="00296FFA">
        <w:rPr>
          <w:rFonts w:ascii="Book Antiqua" w:hAnsi="Book Antiqua"/>
          <w:sz w:val="24"/>
          <w:szCs w:val="24"/>
        </w:rPr>
        <w:t xml:space="preserve">dalam kaitannya untuk membuktikan unsur “suatu hal yang tidak terduga menyebabkan pihak tidak dapat melaksanakan kewajibannya”. Dalam menentukan adanya hubungan kausalitas menjadi penting untuk memastikan sejauh mana perjanjian tersebut tidak dapat dilaksanakan. Apakah secara keseluruhan tidak dapat dipenuhinya prestasi dalam perjanjian atau hanya sebagian saja. Hal ini juga menjadi penting agar dapat memastikan </w:t>
      </w:r>
      <w:r w:rsidRPr="00296FFA">
        <w:rPr>
          <w:rFonts w:ascii="Book Antiqua" w:hAnsi="Book Antiqua"/>
          <w:sz w:val="24"/>
          <w:szCs w:val="24"/>
        </w:rPr>
        <w:lastRenderedPageBreak/>
        <w:t>akibat apa yang dapat diterapkan oleh para pihak.</w:t>
      </w:r>
    </w:p>
    <w:p w:rsidR="00441684" w:rsidRPr="00296FFA" w:rsidRDefault="00441684" w:rsidP="00296FFA">
      <w:pPr>
        <w:spacing w:line="360" w:lineRule="auto"/>
        <w:jc w:val="both"/>
        <w:rPr>
          <w:rFonts w:ascii="Book Antiqua" w:hAnsi="Book Antiqua"/>
          <w:sz w:val="24"/>
          <w:szCs w:val="24"/>
        </w:rPr>
      </w:pPr>
      <w:r w:rsidRPr="00296FFA">
        <w:rPr>
          <w:rFonts w:ascii="Book Antiqua" w:hAnsi="Book Antiqua"/>
          <w:sz w:val="24"/>
          <w:szCs w:val="24"/>
        </w:rPr>
        <w:t xml:space="preserve">Dalam menentukan keadaan </w:t>
      </w:r>
      <w:r w:rsidRPr="00296FFA">
        <w:rPr>
          <w:rFonts w:ascii="Book Antiqua" w:hAnsi="Book Antiqua"/>
          <w:i/>
          <w:iCs/>
          <w:sz w:val="24"/>
          <w:szCs w:val="24"/>
        </w:rPr>
        <w:t xml:space="preserve">force majeure, </w:t>
      </w:r>
      <w:r w:rsidRPr="00296FFA">
        <w:rPr>
          <w:rFonts w:ascii="Book Antiqua" w:hAnsi="Book Antiqua"/>
          <w:sz w:val="24"/>
          <w:szCs w:val="24"/>
        </w:rPr>
        <w:t xml:space="preserve">kajian tentang itikad baik dari pihak juga sangat penting, dalam kaitannya untuk membuktikan dua unsur dari </w:t>
      </w:r>
      <w:r w:rsidRPr="00296FFA">
        <w:rPr>
          <w:rFonts w:ascii="Book Antiqua" w:hAnsi="Book Antiqua"/>
          <w:i/>
          <w:iCs/>
          <w:sz w:val="24"/>
          <w:szCs w:val="24"/>
        </w:rPr>
        <w:t>force majure</w:t>
      </w:r>
      <w:r w:rsidRPr="00296FFA">
        <w:rPr>
          <w:rFonts w:ascii="Book Antiqua" w:hAnsi="Book Antiqua"/>
          <w:sz w:val="24"/>
          <w:szCs w:val="24"/>
        </w:rPr>
        <w:t xml:space="preserve">, yaitu tidak ada unsur kesengajaan dan unsur ada itikad baik dari pihak yang terhalang pemenuhan kewajibannya. Menurut </w:t>
      </w:r>
      <w:r w:rsidR="003F2B19" w:rsidRPr="00296FFA">
        <w:rPr>
          <w:rFonts w:ascii="Book Antiqua" w:hAnsi="Book Antiqua"/>
          <w:sz w:val="24"/>
          <w:szCs w:val="24"/>
        </w:rPr>
        <w:t xml:space="preserve">Prof </w:t>
      </w:r>
      <w:r w:rsidRPr="00296FFA">
        <w:rPr>
          <w:rFonts w:ascii="Book Antiqua" w:hAnsi="Book Antiqua"/>
          <w:sz w:val="24"/>
          <w:szCs w:val="24"/>
        </w:rPr>
        <w:t>Nindyo Pramono, norma itikad baik merupakan salah satu sendi terpenting dalam hukum perjanjian.</w:t>
      </w:r>
      <w:r w:rsidR="000652D3">
        <w:rPr>
          <w:rFonts w:ascii="Book Antiqua" w:hAnsi="Book Antiqua"/>
          <w:sz w:val="24"/>
          <w:szCs w:val="24"/>
        </w:rPr>
        <w:t xml:space="preserve"> (</w:t>
      </w:r>
      <w:r w:rsidR="000652D3" w:rsidRPr="000652D3">
        <w:t xml:space="preserve"> </w:t>
      </w:r>
      <w:r w:rsidR="000652D3">
        <w:t>Pramono, N</w:t>
      </w:r>
      <w:r w:rsidR="000652D3">
        <w:t xml:space="preserve">,2010). </w:t>
      </w:r>
      <w:r w:rsidRPr="00296FFA">
        <w:rPr>
          <w:rFonts w:ascii="Book Antiqua" w:hAnsi="Book Antiqua"/>
          <w:sz w:val="24"/>
          <w:szCs w:val="24"/>
        </w:rPr>
        <w:t xml:space="preserve"> Dalam kaitannya dengan </w:t>
      </w:r>
      <w:r w:rsidRPr="00296FFA">
        <w:rPr>
          <w:rFonts w:ascii="Book Antiqua" w:hAnsi="Book Antiqua"/>
          <w:i/>
          <w:iCs/>
          <w:sz w:val="24"/>
          <w:szCs w:val="24"/>
        </w:rPr>
        <w:t>force maejure</w:t>
      </w:r>
      <w:r w:rsidRPr="00296FFA">
        <w:rPr>
          <w:rFonts w:ascii="Book Antiqua" w:hAnsi="Book Antiqua"/>
          <w:sz w:val="24"/>
          <w:szCs w:val="24"/>
        </w:rPr>
        <w:t xml:space="preserve">, kiranya itikad baik menurut kepatutan dan keadilan menjadi penting untuk dikaji untuk mengetahui apakah telah dilakukan upaya untuk mencegah timbul kerugian yang lebih banyak akibat dampak suatu hal, termasuk didalamnya dampak COVID-19. Jika dapat dibuktikan para pihak telah mengambil upaya untuk tetap dapat melaksanakan perjanjian sebagaimana mestinya, maka sebagai akibat dari </w:t>
      </w:r>
      <w:r w:rsidRPr="00296FFA">
        <w:rPr>
          <w:rFonts w:ascii="Book Antiqua" w:hAnsi="Book Antiqua"/>
          <w:i/>
          <w:iCs/>
          <w:sz w:val="24"/>
          <w:szCs w:val="24"/>
        </w:rPr>
        <w:t xml:space="preserve">force majeure </w:t>
      </w:r>
      <w:r w:rsidRPr="00296FFA">
        <w:rPr>
          <w:rFonts w:ascii="Book Antiqua" w:hAnsi="Book Antiqua"/>
          <w:sz w:val="24"/>
          <w:szCs w:val="24"/>
        </w:rPr>
        <w:t xml:space="preserve">berdasarkan Pasal 1244 dan 1245 KUHPerdata, mereka yang berada </w:t>
      </w:r>
      <w:r w:rsidRPr="00296FFA">
        <w:rPr>
          <w:rFonts w:ascii="Book Antiqua" w:hAnsi="Book Antiqua"/>
          <w:sz w:val="24"/>
          <w:szCs w:val="24"/>
        </w:rPr>
        <w:lastRenderedPageBreak/>
        <w:t xml:space="preserve">dalam keadaan </w:t>
      </w:r>
      <w:r w:rsidRPr="00296FFA">
        <w:rPr>
          <w:rFonts w:ascii="Book Antiqua" w:hAnsi="Book Antiqua"/>
          <w:i/>
          <w:iCs/>
          <w:sz w:val="24"/>
          <w:szCs w:val="24"/>
        </w:rPr>
        <w:t xml:space="preserve">force majeure </w:t>
      </w:r>
      <w:r w:rsidRPr="00296FFA">
        <w:rPr>
          <w:rFonts w:ascii="Book Antiqua" w:hAnsi="Book Antiqua"/>
          <w:sz w:val="24"/>
          <w:szCs w:val="24"/>
        </w:rPr>
        <w:t>dibebaskan dari tanggungjawab ganti rugi.</w:t>
      </w:r>
    </w:p>
    <w:p w:rsidR="00441684" w:rsidRPr="00296FFA" w:rsidRDefault="00441684" w:rsidP="00296FFA">
      <w:pPr>
        <w:spacing w:line="360" w:lineRule="auto"/>
        <w:jc w:val="both"/>
        <w:rPr>
          <w:rFonts w:ascii="Book Antiqua" w:hAnsi="Book Antiqua"/>
          <w:sz w:val="24"/>
          <w:szCs w:val="24"/>
        </w:rPr>
      </w:pPr>
      <w:r w:rsidRPr="00296FFA">
        <w:rPr>
          <w:rFonts w:ascii="Book Antiqua" w:hAnsi="Book Antiqua"/>
          <w:i/>
          <w:iCs/>
          <w:sz w:val="24"/>
          <w:szCs w:val="24"/>
        </w:rPr>
        <w:t xml:space="preserve">Force majueure </w:t>
      </w:r>
      <w:r w:rsidRPr="00296FFA">
        <w:rPr>
          <w:rFonts w:ascii="Book Antiqua" w:hAnsi="Book Antiqua"/>
          <w:sz w:val="24"/>
          <w:szCs w:val="24"/>
        </w:rPr>
        <w:t xml:space="preserve">menurut sifatnya dibagi dalam dua jenis, yaitu bersifat absolut dan bersifat relatif, yang masing-masing memiliki dampak berbeda. </w:t>
      </w:r>
      <w:r w:rsidRPr="00296FFA">
        <w:rPr>
          <w:rFonts w:ascii="Book Antiqua" w:hAnsi="Book Antiqua"/>
          <w:i/>
          <w:iCs/>
          <w:sz w:val="24"/>
          <w:szCs w:val="24"/>
        </w:rPr>
        <w:t xml:space="preserve">Force majeure </w:t>
      </w:r>
      <w:r w:rsidRPr="00296FFA">
        <w:rPr>
          <w:rFonts w:ascii="Book Antiqua" w:hAnsi="Book Antiqua"/>
          <w:sz w:val="24"/>
          <w:szCs w:val="24"/>
        </w:rPr>
        <w:t xml:space="preserve">yang bersifat absolut adalah suatu keadaan memaksa yang secara mutlak mengakibatkan suatu prestasi tidak dapat dipenuhi. Perikatan ini tidak dapat dipenuhi akibat hal-hal yang tidak memungkinkan lagi bagi pihak untuk memenuhinya, seperti adanya suatu bencana alam atau kecelakaan yang berdampak secara langsung terhadap objek yang diperjanjikan. Berdasarkan Pasal 1244 KUHPerdata mengatur bahwa dalam hal debitur tidak dapat memenuhi kewajiban perikatannya dengan baik maka ia bisa membebaskan diri dari tanggung jawab kerugian, kalau ia berhasil membuktikan bahwa munculnya peristiwa yang menghalangi prestasi sehingga debitur tidak dapat memenuhi kewajiban perikatannya dengan baik atas bagaimana mestinya, tidak dapat diduga sebelumnya dan ia pun tidak punya andil dalam munculnya </w:t>
      </w:r>
      <w:r w:rsidRPr="00296FFA">
        <w:rPr>
          <w:rFonts w:ascii="Book Antiqua" w:hAnsi="Book Antiqua"/>
          <w:sz w:val="24"/>
          <w:szCs w:val="24"/>
        </w:rPr>
        <w:lastRenderedPageBreak/>
        <w:t>peristiwa halangan itu.</w:t>
      </w:r>
      <w:r w:rsidR="000652D3">
        <w:rPr>
          <w:rFonts w:ascii="Book Antiqua" w:hAnsi="Book Antiqua"/>
          <w:sz w:val="24"/>
          <w:szCs w:val="24"/>
        </w:rPr>
        <w:t xml:space="preserve"> (</w:t>
      </w:r>
      <w:r w:rsidR="000652D3">
        <w:t>Wibawa, P. P. A., &amp; Artadi, I. K</w:t>
      </w:r>
      <w:r w:rsidR="000652D3">
        <w:t xml:space="preserve">,2014). </w:t>
      </w:r>
    </w:p>
    <w:p w:rsidR="00441684" w:rsidRPr="00296FFA" w:rsidRDefault="00441684" w:rsidP="00296FFA">
      <w:pPr>
        <w:spacing w:line="360" w:lineRule="auto"/>
        <w:jc w:val="both"/>
        <w:rPr>
          <w:rFonts w:ascii="Book Antiqua" w:hAnsi="Book Antiqua" w:cs="Book Antiqua"/>
          <w:sz w:val="24"/>
          <w:szCs w:val="24"/>
        </w:rPr>
      </w:pPr>
      <w:r w:rsidRPr="00296FFA">
        <w:rPr>
          <w:rFonts w:ascii="Book Antiqua" w:hAnsi="Book Antiqua"/>
          <w:i/>
          <w:iCs/>
          <w:sz w:val="24"/>
          <w:szCs w:val="24"/>
        </w:rPr>
        <w:t xml:space="preserve">Force majeure </w:t>
      </w:r>
      <w:r w:rsidRPr="00296FFA">
        <w:rPr>
          <w:rFonts w:ascii="Book Antiqua" w:hAnsi="Book Antiqua"/>
          <w:sz w:val="24"/>
          <w:szCs w:val="24"/>
        </w:rPr>
        <w:t xml:space="preserve">yang bersifat relatif diartikan sebagai keadaan memaksa yang tidak memiliki dampak mutlak tidak dapat dilaksanakannya suatu perjanjian. Dalam konteks ini, dapat dikemukakan misalnya pertama keadaan memkasa itu ada, debitur masih tetap melaksanakan namun terdapat pengorbanan yang besar. Dalam situasi yang berbeda, keadaan memaksa itu ada, dari keadaan memaksa itu menyebabkan debitur tidak dapat melaksanakan perjanjian sementara waktu, dan setelah keadaan memaksa itu hilang, debitur dapat kembali melaksanakan perjanjian tersebut. Pembebasan terhadap biaya, rugi dan bunga juga tetap dapat diperoleh bagi pihak yang dihadapkan pada situasi </w:t>
      </w:r>
      <w:r w:rsidRPr="00296FFA">
        <w:rPr>
          <w:rFonts w:ascii="Book Antiqua" w:hAnsi="Book Antiqua"/>
          <w:i/>
          <w:iCs/>
          <w:sz w:val="24"/>
          <w:szCs w:val="24"/>
        </w:rPr>
        <w:t xml:space="preserve">force majeure </w:t>
      </w:r>
      <w:r w:rsidRPr="00296FFA">
        <w:rPr>
          <w:rFonts w:ascii="Book Antiqua" w:hAnsi="Book Antiqua"/>
          <w:sz w:val="24"/>
          <w:szCs w:val="24"/>
        </w:rPr>
        <w:t xml:space="preserve">yang bersifat relatif, namun tidak sampai pada batalnya perjanjian. Dalam </w:t>
      </w:r>
      <w:r w:rsidRPr="00296FFA">
        <w:rPr>
          <w:rFonts w:ascii="Book Antiqua" w:hAnsi="Book Antiqua"/>
          <w:i/>
          <w:iCs/>
          <w:sz w:val="24"/>
          <w:szCs w:val="24"/>
        </w:rPr>
        <w:t xml:space="preserve">force majeure </w:t>
      </w:r>
      <w:r w:rsidRPr="00296FFA">
        <w:rPr>
          <w:rFonts w:ascii="Book Antiqua" w:hAnsi="Book Antiqua"/>
          <w:sz w:val="24"/>
          <w:szCs w:val="24"/>
        </w:rPr>
        <w:t xml:space="preserve">yang bersifat relatif, dapat dipahami bahwa pembebasan hanya bersifat sementara dan selama keadaan </w:t>
      </w:r>
      <w:r w:rsidRPr="00296FFA">
        <w:rPr>
          <w:rFonts w:ascii="Book Antiqua" w:hAnsi="Book Antiqua"/>
          <w:i/>
          <w:iCs/>
          <w:sz w:val="24"/>
          <w:szCs w:val="24"/>
        </w:rPr>
        <w:t xml:space="preserve">force majeure </w:t>
      </w:r>
      <w:r w:rsidRPr="00296FFA">
        <w:rPr>
          <w:rFonts w:ascii="Book Antiqua" w:hAnsi="Book Antiqua"/>
          <w:sz w:val="24"/>
          <w:szCs w:val="24"/>
        </w:rPr>
        <w:t xml:space="preserve">menghalangi debitur melakukan prestasi. Bila keadaan </w:t>
      </w:r>
      <w:r w:rsidRPr="00296FFA">
        <w:rPr>
          <w:rFonts w:ascii="Book Antiqua" w:hAnsi="Book Antiqua"/>
          <w:i/>
          <w:iCs/>
          <w:sz w:val="24"/>
          <w:szCs w:val="24"/>
        </w:rPr>
        <w:t xml:space="preserve">force majeure </w:t>
      </w:r>
      <w:r w:rsidRPr="00296FFA">
        <w:rPr>
          <w:rFonts w:ascii="Book Antiqua" w:hAnsi="Book Antiqua"/>
          <w:sz w:val="24"/>
          <w:szCs w:val="24"/>
        </w:rPr>
        <w:t xml:space="preserve">hilang, maka kreditur dapat menuntut </w:t>
      </w:r>
      <w:r w:rsidRPr="00296FFA">
        <w:rPr>
          <w:rFonts w:ascii="Book Antiqua" w:hAnsi="Book Antiqua"/>
          <w:sz w:val="24"/>
          <w:szCs w:val="24"/>
        </w:rPr>
        <w:lastRenderedPageBreak/>
        <w:t xml:space="preserve">pemenuhan prestasi. Akibat dari </w:t>
      </w:r>
      <w:r w:rsidRPr="00296FFA">
        <w:rPr>
          <w:rFonts w:ascii="Book Antiqua" w:hAnsi="Book Antiqua"/>
          <w:i/>
          <w:iCs/>
          <w:sz w:val="24"/>
          <w:szCs w:val="24"/>
        </w:rPr>
        <w:t xml:space="preserve">force majeure </w:t>
      </w:r>
      <w:r w:rsidRPr="00296FFA">
        <w:rPr>
          <w:rFonts w:ascii="Book Antiqua" w:hAnsi="Book Antiqua"/>
          <w:sz w:val="24"/>
          <w:szCs w:val="24"/>
        </w:rPr>
        <w:t xml:space="preserve">yang bersifat relatif adalah tidak dapat dilaksanakannya prestasi sementara waktu. Penetapan Pandemi COVID-19 sebagai bencana nasional, kiranya dari perspektif </w:t>
      </w:r>
      <w:r w:rsidRPr="00296FFA">
        <w:rPr>
          <w:rFonts w:ascii="Book Antiqua" w:hAnsi="Book Antiqua"/>
          <w:i/>
          <w:iCs/>
          <w:sz w:val="24"/>
          <w:szCs w:val="24"/>
        </w:rPr>
        <w:t xml:space="preserve">force majeure </w:t>
      </w:r>
      <w:r w:rsidRPr="00296FFA">
        <w:rPr>
          <w:rFonts w:ascii="Book Antiqua" w:hAnsi="Book Antiqua"/>
          <w:sz w:val="24"/>
          <w:szCs w:val="24"/>
        </w:rPr>
        <w:t xml:space="preserve">dapat diklasifikasikan bersifat relatif, karena meskipun para pihak dalam perjanjian komersial dihadapkan pada situasi ketidakmampuan untuk melakukan pemenuhan prestasi, namun manakala pandemi corona berakhir, kiranya mereka masih dapat melanjutkan aktivitas bisnisnya, sehingga dapat kembali melakukan pemenuhan prestasi perjanjiannya. </w:t>
      </w:r>
      <w:r w:rsidRPr="00296FFA">
        <w:rPr>
          <w:rFonts w:ascii="Book Antiqua" w:hAnsi="Book Antiqua" w:cs="Book Antiqua"/>
          <w:sz w:val="24"/>
          <w:szCs w:val="24"/>
        </w:rPr>
        <w:t>komersial dihadapkan pada situasi ketidakmampuan untuk melakukan pemenuhan prestasi, namun manakala pandemi corona berakhir, kiranya mereka masih dapat melanjutkan aktivitas bisnisnya, sehingga dapat kembali melakukan pemenuhan prestasi perjanjiannya.</w:t>
      </w:r>
    </w:p>
    <w:p w:rsidR="00441684" w:rsidRPr="00296FFA" w:rsidRDefault="00441684" w:rsidP="00296FFA">
      <w:pPr>
        <w:spacing w:line="360" w:lineRule="auto"/>
        <w:jc w:val="both"/>
        <w:rPr>
          <w:rFonts w:ascii="Book Antiqua" w:hAnsi="Book Antiqua"/>
          <w:i/>
          <w:iCs/>
          <w:sz w:val="24"/>
          <w:szCs w:val="24"/>
        </w:rPr>
      </w:pPr>
      <w:r w:rsidRPr="00296FFA">
        <w:rPr>
          <w:rFonts w:ascii="Book Antiqua" w:hAnsi="Book Antiqua"/>
          <w:sz w:val="24"/>
          <w:szCs w:val="24"/>
        </w:rPr>
        <w:t xml:space="preserve">Berlandaskan pada asas itikad baik, manakala para pihak dalam perjanjian komersial mengalami keadaan </w:t>
      </w:r>
      <w:r w:rsidRPr="00296FFA">
        <w:rPr>
          <w:rFonts w:ascii="Book Antiqua" w:hAnsi="Book Antiqua"/>
          <w:i/>
          <w:iCs/>
          <w:sz w:val="24"/>
          <w:szCs w:val="24"/>
        </w:rPr>
        <w:t xml:space="preserve">force majeure </w:t>
      </w:r>
      <w:r w:rsidRPr="00296FFA">
        <w:rPr>
          <w:rFonts w:ascii="Book Antiqua" w:hAnsi="Book Antiqua"/>
          <w:sz w:val="24"/>
          <w:szCs w:val="24"/>
        </w:rPr>
        <w:t xml:space="preserve">yang bersifat relatif, kiranya </w:t>
      </w:r>
      <w:r w:rsidRPr="00296FFA">
        <w:rPr>
          <w:rFonts w:ascii="Book Antiqua" w:hAnsi="Book Antiqua"/>
          <w:sz w:val="24"/>
          <w:szCs w:val="24"/>
        </w:rPr>
        <w:lastRenderedPageBreak/>
        <w:t xml:space="preserve">relevan mempertimbangkan upaya restrukturisasi perjanjian sebagaimana yang kerap diterapkan pada kredit perbankan yang bermasalah. Salah satu bentuk restrukturisasi misalnya dengan melakukan </w:t>
      </w:r>
      <w:r w:rsidRPr="00296FFA">
        <w:rPr>
          <w:rFonts w:ascii="Book Antiqua" w:hAnsi="Book Antiqua"/>
          <w:i/>
          <w:iCs/>
          <w:sz w:val="24"/>
          <w:szCs w:val="24"/>
        </w:rPr>
        <w:t xml:space="preserve">re-scheduling </w:t>
      </w:r>
      <w:r w:rsidRPr="00296FFA">
        <w:rPr>
          <w:rFonts w:ascii="Book Antiqua" w:hAnsi="Book Antiqua"/>
          <w:sz w:val="24"/>
          <w:szCs w:val="24"/>
        </w:rPr>
        <w:t>terkait pemenuhan prestasi baik berkaitan dengan bunga, angsuran maupun jangka waktunya diperpanjang, sehingga debitur bisa kembali melakukan pemenuhan prestasinya setelah kondisi keadaan mem</w:t>
      </w:r>
      <w:r w:rsidR="00B66CD8">
        <w:rPr>
          <w:rFonts w:ascii="Book Antiqua" w:hAnsi="Book Antiqua"/>
          <w:sz w:val="24"/>
          <w:szCs w:val="24"/>
        </w:rPr>
        <w:t>aksa yang tidak terduga berakhir.</w:t>
      </w:r>
      <w:r w:rsidR="00B66CD8">
        <w:rPr>
          <w:rFonts w:ascii="Book Antiqua" w:hAnsi="Book Antiqua"/>
          <w:i/>
          <w:iCs/>
          <w:sz w:val="24"/>
          <w:szCs w:val="24"/>
        </w:rPr>
        <w:t xml:space="preserve"> (</w:t>
      </w:r>
      <w:r w:rsidR="00B66CD8" w:rsidRPr="00267708">
        <w:rPr>
          <w:rFonts w:ascii="Book Antiqua" w:hAnsi="Book Antiqua" w:cs="Book Antiqua"/>
          <w:color w:val="000000"/>
          <w:sz w:val="18"/>
          <w:szCs w:val="18"/>
        </w:rPr>
        <w:t>Putu Bagus Tutuan Aris Kaya</w:t>
      </w:r>
      <w:r w:rsidR="00B66CD8">
        <w:rPr>
          <w:rFonts w:ascii="Book Antiqua" w:hAnsi="Book Antiqua" w:cs="Book Antiqua"/>
          <w:color w:val="000000"/>
          <w:sz w:val="18"/>
          <w:szCs w:val="18"/>
        </w:rPr>
        <w:t xml:space="preserve">, </w:t>
      </w:r>
      <w:r w:rsidR="00B66CD8" w:rsidRPr="00267708">
        <w:rPr>
          <w:rFonts w:ascii="Book Antiqua" w:hAnsi="Book Antiqua" w:cs="Book Antiqua"/>
          <w:color w:val="000000"/>
          <w:sz w:val="18"/>
          <w:szCs w:val="18"/>
        </w:rPr>
        <w:t>Ni Ketut Supasti Dharmawan</w:t>
      </w:r>
      <w:r w:rsidR="00B66CD8">
        <w:rPr>
          <w:rFonts w:ascii="Book Antiqua" w:hAnsi="Book Antiqua" w:cs="Book Antiqua"/>
          <w:color w:val="000000"/>
          <w:sz w:val="18"/>
          <w:szCs w:val="18"/>
        </w:rPr>
        <w:t xml:space="preserve">,2020). </w:t>
      </w:r>
    </w:p>
    <w:p w:rsidR="00441684" w:rsidRPr="00296FFA" w:rsidRDefault="00441684" w:rsidP="00296FFA">
      <w:pPr>
        <w:spacing w:line="360" w:lineRule="auto"/>
        <w:jc w:val="both"/>
        <w:rPr>
          <w:rFonts w:ascii="Book Antiqua" w:hAnsi="Book Antiqua"/>
          <w:sz w:val="24"/>
          <w:szCs w:val="24"/>
        </w:rPr>
      </w:pPr>
    </w:p>
    <w:p w:rsidR="00B66CD8" w:rsidRDefault="00B66CD8" w:rsidP="00296FFA">
      <w:pPr>
        <w:spacing w:line="360" w:lineRule="auto"/>
        <w:jc w:val="both"/>
        <w:rPr>
          <w:rFonts w:ascii="Book Antiqua" w:hAnsi="Book Antiqua"/>
          <w:b/>
          <w:sz w:val="24"/>
          <w:szCs w:val="24"/>
        </w:rPr>
      </w:pPr>
    </w:p>
    <w:p w:rsidR="00B66CD8" w:rsidRDefault="00B66CD8" w:rsidP="00296FFA">
      <w:pPr>
        <w:spacing w:line="360" w:lineRule="auto"/>
        <w:jc w:val="both"/>
        <w:rPr>
          <w:rFonts w:ascii="Book Antiqua" w:hAnsi="Book Antiqua"/>
          <w:b/>
          <w:sz w:val="24"/>
          <w:szCs w:val="24"/>
        </w:rPr>
      </w:pPr>
    </w:p>
    <w:p w:rsidR="00B66CD8" w:rsidRDefault="00B66CD8" w:rsidP="00296FFA">
      <w:pPr>
        <w:spacing w:line="360" w:lineRule="auto"/>
        <w:jc w:val="both"/>
        <w:rPr>
          <w:rFonts w:ascii="Book Antiqua" w:hAnsi="Book Antiqua"/>
          <w:b/>
          <w:sz w:val="24"/>
          <w:szCs w:val="24"/>
        </w:rPr>
      </w:pPr>
    </w:p>
    <w:p w:rsidR="00B66CD8" w:rsidRDefault="00B66CD8" w:rsidP="00296FFA">
      <w:pPr>
        <w:spacing w:line="360" w:lineRule="auto"/>
        <w:jc w:val="both"/>
        <w:rPr>
          <w:rFonts w:ascii="Book Antiqua" w:hAnsi="Book Antiqua"/>
          <w:b/>
          <w:sz w:val="24"/>
          <w:szCs w:val="24"/>
        </w:rPr>
      </w:pPr>
    </w:p>
    <w:p w:rsidR="00267708" w:rsidRPr="00296FFA" w:rsidRDefault="00267708" w:rsidP="00296FFA">
      <w:pPr>
        <w:spacing w:line="360" w:lineRule="auto"/>
        <w:jc w:val="both"/>
        <w:rPr>
          <w:rFonts w:ascii="Book Antiqua" w:hAnsi="Book Antiqua"/>
          <w:b/>
          <w:sz w:val="24"/>
          <w:szCs w:val="24"/>
        </w:rPr>
      </w:pPr>
      <w:r w:rsidRPr="00296FFA">
        <w:rPr>
          <w:rFonts w:ascii="Book Antiqua" w:hAnsi="Book Antiqua"/>
          <w:b/>
          <w:sz w:val="24"/>
          <w:szCs w:val="24"/>
        </w:rPr>
        <w:t xml:space="preserve">KESIMPULAN </w:t>
      </w:r>
    </w:p>
    <w:p w:rsidR="000D6635" w:rsidRPr="00296FFA" w:rsidRDefault="000D6635" w:rsidP="00296FFA">
      <w:pPr>
        <w:spacing w:line="360" w:lineRule="auto"/>
        <w:jc w:val="both"/>
        <w:rPr>
          <w:rFonts w:ascii="Book Antiqua" w:hAnsi="Book Antiqua"/>
          <w:sz w:val="24"/>
          <w:szCs w:val="24"/>
        </w:rPr>
      </w:pPr>
      <w:r w:rsidRPr="00296FFA">
        <w:rPr>
          <w:rFonts w:ascii="Book Antiqua" w:hAnsi="Book Antiqua"/>
          <w:sz w:val="24"/>
          <w:szCs w:val="24"/>
        </w:rPr>
        <w:t xml:space="preserve">Penetapan COVID-19 sebagai bencana nasional tidak dapat secara serta merta dipergunakan sebagai alasan terjadi </w:t>
      </w:r>
      <w:r w:rsidRPr="00296FFA">
        <w:rPr>
          <w:rFonts w:ascii="Book Antiqua" w:hAnsi="Book Antiqua"/>
          <w:i/>
          <w:iCs/>
          <w:sz w:val="24"/>
          <w:szCs w:val="24"/>
        </w:rPr>
        <w:t xml:space="preserve">force majeure. </w:t>
      </w:r>
      <w:r w:rsidRPr="00296FFA">
        <w:rPr>
          <w:rFonts w:ascii="Book Antiqua" w:hAnsi="Book Antiqua"/>
          <w:sz w:val="24"/>
          <w:szCs w:val="24"/>
        </w:rPr>
        <w:t xml:space="preserve">Keberadaan kausalitas atau hubungan sebab-akibat terhadap penetapan COVID-19 sebagai bencana nasional terhadap pelaksanaan </w:t>
      </w:r>
      <w:r w:rsidRPr="00296FFA">
        <w:rPr>
          <w:rFonts w:ascii="Book Antiqua" w:hAnsi="Book Antiqua"/>
          <w:sz w:val="24"/>
          <w:szCs w:val="24"/>
        </w:rPr>
        <w:lastRenderedPageBreak/>
        <w:t xml:space="preserve">perjanjian penting untuk dikaji untuk menentukan keadaan </w:t>
      </w:r>
      <w:r w:rsidRPr="00296FFA">
        <w:rPr>
          <w:rFonts w:ascii="Book Antiqua" w:hAnsi="Book Antiqua"/>
          <w:i/>
          <w:iCs/>
          <w:sz w:val="24"/>
          <w:szCs w:val="24"/>
        </w:rPr>
        <w:t xml:space="preserve">force majeure, </w:t>
      </w:r>
      <w:r w:rsidRPr="00296FFA">
        <w:rPr>
          <w:rFonts w:ascii="Book Antiqua" w:hAnsi="Book Antiqua"/>
          <w:sz w:val="24"/>
          <w:szCs w:val="24"/>
        </w:rPr>
        <w:t xml:space="preserve">dalam kaitannya untuk membuktikan unsur “suatu hal yang tidak terduga menyebabkan pihak tidak dapat melaksanakan kewajibannya”. Dalam menentukan adanya hubungan kausalitas menjadi penting untuk memastikan sejauh mana perjanjian tersebut tidak dapat dilaksanakan. Apakah secara keseluruhan tidak dapat dipenuhinya prestasi dalam perjanjian atau hanya sebagian saja. Hal ini juga menjadi penting agar dapat memastikan akibat apa yang dapat diterapkan oleh para pihak. Berlandaskan pada asas itikad baik, manakala para pihak dalam perjanjian komersial mengalami keadaan </w:t>
      </w:r>
      <w:r w:rsidRPr="00296FFA">
        <w:rPr>
          <w:rFonts w:ascii="Book Antiqua" w:hAnsi="Book Antiqua"/>
          <w:i/>
          <w:iCs/>
          <w:sz w:val="24"/>
          <w:szCs w:val="24"/>
        </w:rPr>
        <w:t xml:space="preserve">force majeure </w:t>
      </w:r>
      <w:r w:rsidRPr="00296FFA">
        <w:rPr>
          <w:rFonts w:ascii="Book Antiqua" w:hAnsi="Book Antiqua"/>
          <w:sz w:val="24"/>
          <w:szCs w:val="24"/>
        </w:rPr>
        <w:t>yang bersifat relatif, kiranya relevan mempertim</w:t>
      </w:r>
      <w:bookmarkStart w:id="0" w:name="_GoBack"/>
      <w:bookmarkEnd w:id="0"/>
      <w:r w:rsidRPr="00296FFA">
        <w:rPr>
          <w:rFonts w:ascii="Book Antiqua" w:hAnsi="Book Antiqua"/>
          <w:sz w:val="24"/>
          <w:szCs w:val="24"/>
        </w:rPr>
        <w:t xml:space="preserve">bangkan upaya restrukturisasi perjanjian sebagaimana yang kerap diterapkan pada kredit perbankan yang bermasalah. Salah satu bentuk restrukturisasi misalnya dengan melakukan </w:t>
      </w:r>
      <w:r w:rsidRPr="00296FFA">
        <w:rPr>
          <w:rFonts w:ascii="Book Antiqua" w:hAnsi="Book Antiqua"/>
          <w:i/>
          <w:iCs/>
          <w:sz w:val="24"/>
          <w:szCs w:val="24"/>
        </w:rPr>
        <w:t xml:space="preserve">re-scheduling </w:t>
      </w:r>
      <w:r w:rsidRPr="00296FFA">
        <w:rPr>
          <w:rFonts w:ascii="Book Antiqua" w:hAnsi="Book Antiqua"/>
          <w:sz w:val="24"/>
          <w:szCs w:val="24"/>
        </w:rPr>
        <w:t xml:space="preserve">terkait pemenuhan prestasi baik berkaitan dengan bunga, angsuran maupun jangka waktunya diperpanjang, sehingga debitur bisa kembali melakukan </w:t>
      </w:r>
      <w:r w:rsidRPr="00296FFA">
        <w:rPr>
          <w:rFonts w:ascii="Book Antiqua" w:hAnsi="Book Antiqua"/>
          <w:sz w:val="24"/>
          <w:szCs w:val="24"/>
        </w:rPr>
        <w:lastRenderedPageBreak/>
        <w:t xml:space="preserve">pemenuhan prestasinya setelah kondisi keadaan memaksa yang tidak terduga berakhir. </w:t>
      </w:r>
    </w:p>
    <w:p w:rsidR="00B66CD8" w:rsidRDefault="00B66CD8" w:rsidP="00296FFA">
      <w:pPr>
        <w:spacing w:line="360" w:lineRule="auto"/>
        <w:jc w:val="both"/>
        <w:rPr>
          <w:rFonts w:ascii="Book Antiqua" w:hAnsi="Book Antiqua"/>
          <w:sz w:val="24"/>
          <w:szCs w:val="24"/>
        </w:rPr>
        <w:sectPr w:rsidR="00B66CD8" w:rsidSect="00B66CD8">
          <w:type w:val="continuous"/>
          <w:pgSz w:w="12240" w:h="15840"/>
          <w:pgMar w:top="1440" w:right="1440" w:bottom="1440" w:left="1440" w:header="708" w:footer="708" w:gutter="0"/>
          <w:cols w:num="2" w:space="708"/>
          <w:docGrid w:linePitch="360"/>
        </w:sectPr>
      </w:pPr>
    </w:p>
    <w:p w:rsidR="000D6635" w:rsidRPr="00296FFA" w:rsidRDefault="000D6635" w:rsidP="00296FFA">
      <w:pPr>
        <w:spacing w:line="360" w:lineRule="auto"/>
        <w:jc w:val="both"/>
        <w:rPr>
          <w:rFonts w:ascii="Book Antiqua" w:hAnsi="Book Antiqua"/>
          <w:sz w:val="24"/>
          <w:szCs w:val="24"/>
        </w:rPr>
      </w:pPr>
    </w:p>
    <w:p w:rsidR="00B66CD8" w:rsidRDefault="00B66CD8" w:rsidP="00296FFA">
      <w:pPr>
        <w:spacing w:line="360" w:lineRule="auto"/>
        <w:jc w:val="both"/>
        <w:rPr>
          <w:rFonts w:ascii="Book Antiqua" w:hAnsi="Book Antiqua"/>
          <w:sz w:val="24"/>
          <w:szCs w:val="24"/>
        </w:rPr>
      </w:pPr>
    </w:p>
    <w:p w:rsidR="00B66CD8" w:rsidRDefault="00B66CD8" w:rsidP="00296FFA">
      <w:pPr>
        <w:spacing w:line="360" w:lineRule="auto"/>
        <w:jc w:val="both"/>
        <w:rPr>
          <w:rFonts w:ascii="Book Antiqua" w:hAnsi="Book Antiqua"/>
          <w:sz w:val="24"/>
          <w:szCs w:val="24"/>
        </w:rPr>
      </w:pPr>
    </w:p>
    <w:p w:rsidR="00B66CD8" w:rsidRDefault="00B66CD8" w:rsidP="00296FFA">
      <w:pPr>
        <w:spacing w:line="360" w:lineRule="auto"/>
        <w:jc w:val="both"/>
        <w:rPr>
          <w:rFonts w:ascii="Book Antiqua" w:hAnsi="Book Antiqua"/>
          <w:sz w:val="24"/>
          <w:szCs w:val="24"/>
        </w:rPr>
      </w:pPr>
    </w:p>
    <w:p w:rsidR="00B66CD8" w:rsidRDefault="00B66CD8" w:rsidP="00296FFA">
      <w:pPr>
        <w:spacing w:line="360" w:lineRule="auto"/>
        <w:jc w:val="both"/>
        <w:rPr>
          <w:rFonts w:ascii="Book Antiqua" w:hAnsi="Book Antiqua"/>
          <w:sz w:val="24"/>
          <w:szCs w:val="24"/>
        </w:rPr>
      </w:pPr>
    </w:p>
    <w:p w:rsidR="00B66CD8" w:rsidRDefault="00B66CD8" w:rsidP="00296FFA">
      <w:pPr>
        <w:spacing w:line="360" w:lineRule="auto"/>
        <w:jc w:val="both"/>
        <w:rPr>
          <w:rFonts w:ascii="Book Antiqua" w:hAnsi="Book Antiqua"/>
          <w:sz w:val="24"/>
          <w:szCs w:val="24"/>
        </w:rPr>
      </w:pPr>
    </w:p>
    <w:p w:rsidR="00B66CD8" w:rsidRDefault="00B66CD8" w:rsidP="00296FFA">
      <w:pPr>
        <w:spacing w:line="360" w:lineRule="auto"/>
        <w:jc w:val="both"/>
        <w:rPr>
          <w:rFonts w:ascii="Book Antiqua" w:hAnsi="Book Antiqua"/>
          <w:sz w:val="24"/>
          <w:szCs w:val="24"/>
        </w:rPr>
      </w:pPr>
    </w:p>
    <w:p w:rsidR="00B66CD8" w:rsidRDefault="00B66CD8" w:rsidP="00296FFA">
      <w:pPr>
        <w:spacing w:line="360" w:lineRule="auto"/>
        <w:jc w:val="both"/>
        <w:rPr>
          <w:rFonts w:ascii="Book Antiqua" w:hAnsi="Book Antiqua"/>
          <w:sz w:val="24"/>
          <w:szCs w:val="24"/>
        </w:rPr>
      </w:pPr>
    </w:p>
    <w:p w:rsidR="00B66CD8" w:rsidRDefault="00B66CD8" w:rsidP="00296FFA">
      <w:pPr>
        <w:spacing w:line="360" w:lineRule="auto"/>
        <w:jc w:val="both"/>
        <w:rPr>
          <w:rFonts w:ascii="Book Antiqua" w:hAnsi="Book Antiqua"/>
          <w:sz w:val="24"/>
          <w:szCs w:val="24"/>
        </w:rPr>
      </w:pPr>
    </w:p>
    <w:p w:rsidR="00B66CD8" w:rsidRDefault="00B66CD8" w:rsidP="00296FFA">
      <w:pPr>
        <w:spacing w:line="360" w:lineRule="auto"/>
        <w:jc w:val="both"/>
        <w:rPr>
          <w:rFonts w:ascii="Book Antiqua" w:hAnsi="Book Antiqua"/>
          <w:sz w:val="24"/>
          <w:szCs w:val="24"/>
        </w:rPr>
      </w:pPr>
    </w:p>
    <w:p w:rsidR="00B66CD8" w:rsidRDefault="00B66CD8" w:rsidP="00296FFA">
      <w:pPr>
        <w:spacing w:line="360" w:lineRule="auto"/>
        <w:jc w:val="both"/>
        <w:rPr>
          <w:rFonts w:ascii="Book Antiqua" w:hAnsi="Book Antiqua"/>
          <w:sz w:val="24"/>
          <w:szCs w:val="24"/>
        </w:rPr>
      </w:pPr>
    </w:p>
    <w:p w:rsidR="00B66CD8" w:rsidRDefault="00B66CD8" w:rsidP="00296FFA">
      <w:pPr>
        <w:spacing w:line="360" w:lineRule="auto"/>
        <w:jc w:val="both"/>
        <w:rPr>
          <w:rFonts w:ascii="Book Antiqua" w:hAnsi="Book Antiqua"/>
          <w:sz w:val="24"/>
          <w:szCs w:val="24"/>
        </w:rPr>
      </w:pPr>
    </w:p>
    <w:p w:rsidR="00B66CD8" w:rsidRDefault="00B66CD8" w:rsidP="00296FFA">
      <w:pPr>
        <w:spacing w:line="360" w:lineRule="auto"/>
        <w:jc w:val="both"/>
        <w:rPr>
          <w:rFonts w:ascii="Book Antiqua" w:hAnsi="Book Antiqua"/>
          <w:sz w:val="24"/>
          <w:szCs w:val="24"/>
        </w:rPr>
      </w:pPr>
    </w:p>
    <w:p w:rsidR="00B66CD8" w:rsidRDefault="00B66CD8" w:rsidP="00296FFA">
      <w:pPr>
        <w:spacing w:line="360" w:lineRule="auto"/>
        <w:jc w:val="both"/>
        <w:rPr>
          <w:rFonts w:ascii="Book Antiqua" w:hAnsi="Book Antiqua"/>
          <w:sz w:val="24"/>
          <w:szCs w:val="24"/>
        </w:rPr>
      </w:pPr>
    </w:p>
    <w:p w:rsidR="00B66CD8" w:rsidRDefault="00B66CD8" w:rsidP="00296FFA">
      <w:pPr>
        <w:spacing w:line="360" w:lineRule="auto"/>
        <w:jc w:val="both"/>
        <w:rPr>
          <w:rFonts w:ascii="Book Antiqua" w:hAnsi="Book Antiqua"/>
          <w:b/>
          <w:sz w:val="24"/>
          <w:szCs w:val="24"/>
        </w:rPr>
        <w:sectPr w:rsidR="00B66CD8" w:rsidSect="00B66CD8">
          <w:type w:val="continuous"/>
          <w:pgSz w:w="12240" w:h="15840"/>
          <w:pgMar w:top="1440" w:right="1440" w:bottom="1440" w:left="1440" w:header="708" w:footer="708" w:gutter="0"/>
          <w:cols w:space="708"/>
          <w:docGrid w:linePitch="360"/>
        </w:sectPr>
      </w:pPr>
    </w:p>
    <w:p w:rsidR="000D6635" w:rsidRPr="00B66CD8" w:rsidRDefault="000D6635" w:rsidP="00296FFA">
      <w:pPr>
        <w:spacing w:line="360" w:lineRule="auto"/>
        <w:jc w:val="both"/>
        <w:rPr>
          <w:rFonts w:ascii="Book Antiqua" w:hAnsi="Book Antiqua"/>
          <w:b/>
          <w:sz w:val="24"/>
          <w:szCs w:val="24"/>
        </w:rPr>
      </w:pPr>
      <w:r w:rsidRPr="00B66CD8">
        <w:rPr>
          <w:rFonts w:ascii="Book Antiqua" w:hAnsi="Book Antiqua"/>
          <w:b/>
          <w:sz w:val="24"/>
          <w:szCs w:val="24"/>
        </w:rPr>
        <w:lastRenderedPageBreak/>
        <w:t xml:space="preserve">DAFTAR PUSTAKA </w:t>
      </w:r>
    </w:p>
    <w:p w:rsidR="002275D4" w:rsidRPr="00296FFA" w:rsidRDefault="002275D4" w:rsidP="00296FFA">
      <w:pPr>
        <w:spacing w:line="360" w:lineRule="auto"/>
        <w:jc w:val="both"/>
        <w:rPr>
          <w:rFonts w:ascii="Book Antiqua" w:eastAsia="Times New Roman" w:hAnsi="Book Antiqua" w:cs="Arial"/>
          <w:sz w:val="24"/>
          <w:szCs w:val="24"/>
        </w:rPr>
      </w:pPr>
      <w:r w:rsidRPr="00296FFA">
        <w:rPr>
          <w:rFonts w:ascii="Book Antiqua" w:eastAsia="Times New Roman" w:hAnsi="Book Antiqua" w:cs="Arial"/>
          <w:sz w:val="24"/>
          <w:szCs w:val="24"/>
        </w:rPr>
        <w:t xml:space="preserve">Yuliana, Y. “Corona virus diseases (Covid-19): Sebuah tinjauan literatur.”Wellness And Healthy Magazine, 2, No.1,(2020): 187-192. </w:t>
      </w:r>
    </w:p>
    <w:p w:rsidR="002275D4" w:rsidRPr="00296FFA" w:rsidRDefault="002275D4" w:rsidP="00296FFA">
      <w:pPr>
        <w:pStyle w:val="FootnoteText"/>
        <w:spacing w:line="360" w:lineRule="auto"/>
        <w:jc w:val="both"/>
        <w:rPr>
          <w:rFonts w:ascii="Book Antiqua" w:hAnsi="Book Antiqua"/>
          <w:sz w:val="24"/>
          <w:szCs w:val="24"/>
        </w:rPr>
      </w:pPr>
    </w:p>
    <w:p w:rsidR="002275D4" w:rsidRPr="00B66CD8" w:rsidRDefault="002275D4" w:rsidP="00296FFA">
      <w:pPr>
        <w:pStyle w:val="Default"/>
        <w:spacing w:line="360" w:lineRule="auto"/>
        <w:jc w:val="both"/>
        <w:rPr>
          <w:rFonts w:ascii="Book Antiqua" w:hAnsi="Book Antiqua"/>
          <w:b/>
        </w:rPr>
      </w:pPr>
      <w:r w:rsidRPr="00B66CD8">
        <w:rPr>
          <w:rFonts w:ascii="Book Antiqua" w:hAnsi="Book Antiqua"/>
          <w:b/>
        </w:rPr>
        <w:lastRenderedPageBreak/>
        <w:t>J</w:t>
      </w:r>
      <w:r w:rsidRPr="00B66CD8">
        <w:rPr>
          <w:rFonts w:ascii="Book Antiqua" w:hAnsi="Book Antiqua"/>
          <w:b/>
          <w:i/>
          <w:iCs/>
        </w:rPr>
        <w:t>urnal Kertha Semaya, Vol. 8 No. 6 Tahun 2020, hlm. 891-901</w:t>
      </w:r>
      <w:r w:rsidRPr="00B66CD8">
        <w:rPr>
          <w:rFonts w:ascii="Book Antiqua" w:hAnsi="Book Antiqua"/>
          <w:b/>
        </w:rPr>
        <w:t xml:space="preserve"> </w:t>
      </w:r>
      <w:r w:rsidR="00B66CD8" w:rsidRPr="00B66CD8">
        <w:rPr>
          <w:rFonts w:ascii="Book Antiqua" w:hAnsi="Book Antiqua"/>
          <w:b/>
        </w:rPr>
        <w:t xml:space="preserve"> </w:t>
      </w:r>
      <w:r w:rsidRPr="00B66CD8">
        <w:rPr>
          <w:rFonts w:ascii="Book Antiqua" w:hAnsi="Book Antiqua"/>
          <w:b/>
        </w:rPr>
        <w:t xml:space="preserve"> </w:t>
      </w:r>
      <w:r w:rsidRPr="00B66CD8">
        <w:rPr>
          <w:rFonts w:ascii="Book Antiqua" w:hAnsi="Book Antiqua"/>
          <w:b/>
          <w:bCs/>
        </w:rPr>
        <w:t xml:space="preserve">KAJIAN </w:t>
      </w:r>
      <w:r w:rsidRPr="00B66CD8">
        <w:rPr>
          <w:rFonts w:ascii="Book Antiqua" w:hAnsi="Book Antiqua"/>
          <w:b/>
          <w:bCs/>
          <w:i/>
          <w:iCs/>
        </w:rPr>
        <w:t xml:space="preserve">FORCE MAJEURE </w:t>
      </w:r>
      <w:r w:rsidRPr="00B66CD8">
        <w:rPr>
          <w:rFonts w:ascii="Book Antiqua" w:hAnsi="Book Antiqua"/>
          <w:b/>
          <w:bCs/>
        </w:rPr>
        <w:t xml:space="preserve">TERKAIT PEMENUHAN PRESTASI PERJANJIAN KOMERSIAL PASCA PENETAPAN COVID-19 SEBAGAI BENCANA NASIONAL </w:t>
      </w:r>
    </w:p>
    <w:p w:rsidR="002275D4" w:rsidRPr="00296FFA" w:rsidRDefault="002275D4" w:rsidP="00296FFA">
      <w:pPr>
        <w:pStyle w:val="Default"/>
        <w:spacing w:line="360" w:lineRule="auto"/>
        <w:jc w:val="both"/>
        <w:rPr>
          <w:rFonts w:ascii="Book Antiqua" w:hAnsi="Book Antiqua"/>
        </w:rPr>
      </w:pPr>
    </w:p>
    <w:p w:rsidR="002275D4" w:rsidRPr="00296FFA" w:rsidRDefault="002275D4" w:rsidP="00296FFA">
      <w:pPr>
        <w:pStyle w:val="Default"/>
        <w:spacing w:line="360" w:lineRule="auto"/>
        <w:jc w:val="both"/>
        <w:rPr>
          <w:rFonts w:ascii="Book Antiqua" w:hAnsi="Book Antiqua"/>
        </w:rPr>
      </w:pPr>
      <w:r w:rsidRPr="00296FFA">
        <w:rPr>
          <w:rFonts w:ascii="Book Antiqua" w:hAnsi="Book Antiqua"/>
        </w:rPr>
        <w:t xml:space="preserve">Putu Bagus Tutuan Aris Kaya, Fakultas Hukum Universitas Udayana, e-mail: ariskaya7@gmail.com, Ni Ketut Supasti Dharmawan, Fakultas Hukum Universitas Udayana, e-mail: </w:t>
      </w:r>
      <w:hyperlink r:id="rId12" w:history="1">
        <w:r w:rsidRPr="00296FFA">
          <w:rPr>
            <w:rStyle w:val="Hyperlink"/>
            <w:rFonts w:ascii="Book Antiqua" w:hAnsi="Book Antiqua"/>
          </w:rPr>
          <w:t>supasti_dharmawan@unud.ac.id</w:t>
        </w:r>
      </w:hyperlink>
      <w:r w:rsidRPr="00296FFA">
        <w:rPr>
          <w:rFonts w:ascii="Book Antiqua" w:hAnsi="Book Antiqua"/>
        </w:rPr>
        <w:t>,</w:t>
      </w:r>
    </w:p>
    <w:p w:rsidR="002275D4" w:rsidRPr="00296FFA" w:rsidRDefault="002275D4" w:rsidP="00296FFA">
      <w:pPr>
        <w:pStyle w:val="Default"/>
        <w:spacing w:line="360" w:lineRule="auto"/>
        <w:jc w:val="both"/>
        <w:rPr>
          <w:rFonts w:ascii="Book Antiqua" w:hAnsi="Book Antiqua"/>
        </w:rPr>
      </w:pPr>
    </w:p>
    <w:p w:rsidR="002275D4" w:rsidRPr="00296FFA" w:rsidRDefault="002275D4" w:rsidP="00296FFA">
      <w:pPr>
        <w:pStyle w:val="Default"/>
        <w:spacing w:line="360" w:lineRule="auto"/>
        <w:jc w:val="both"/>
        <w:rPr>
          <w:rFonts w:ascii="Book Antiqua" w:eastAsia="Cambria-Identity-H" w:hAnsi="Book Antiqua"/>
        </w:rPr>
      </w:pPr>
      <w:r w:rsidRPr="00296FFA">
        <w:rPr>
          <w:rFonts w:ascii="Book Antiqua" w:eastAsia="Cambria-Identity-H" w:hAnsi="Book Antiqua"/>
        </w:rPr>
        <w:t>J.Satrio,1992.</w:t>
      </w:r>
      <w:r w:rsidRPr="00296FFA">
        <w:rPr>
          <w:rFonts w:ascii="Book Antiqua" w:eastAsia="Cambria-Identity-H" w:hAnsi="Book Antiqua"/>
          <w:i/>
          <w:iCs/>
        </w:rPr>
        <w:t xml:space="preserve">Hukum Perjanjian (Perjanjian Pada Umumnya), </w:t>
      </w:r>
      <w:r w:rsidRPr="00296FFA">
        <w:rPr>
          <w:rFonts w:ascii="Book Antiqua" w:eastAsia="Cambria-Identity-H" w:hAnsi="Book Antiqua"/>
        </w:rPr>
        <w:t>Citra Aditya Bakti, Bandung, hlm. 33.</w:t>
      </w:r>
    </w:p>
    <w:p w:rsidR="002275D4" w:rsidRPr="00296FFA" w:rsidRDefault="002275D4" w:rsidP="00296FFA">
      <w:pPr>
        <w:pStyle w:val="FootnoteText"/>
        <w:spacing w:line="360" w:lineRule="auto"/>
        <w:jc w:val="both"/>
        <w:rPr>
          <w:rFonts w:ascii="Book Antiqua" w:hAnsi="Book Antiqua" w:cs="Times New Roman"/>
          <w:sz w:val="24"/>
          <w:szCs w:val="24"/>
        </w:rPr>
      </w:pPr>
      <w:r w:rsidRPr="00296FFA">
        <w:rPr>
          <w:rFonts w:ascii="Book Antiqua" w:hAnsi="Book Antiqua" w:cs="Times New Roman"/>
          <w:sz w:val="24"/>
          <w:szCs w:val="24"/>
        </w:rPr>
        <w:t>Subekti,R,Tjitrosudibio,1994,Kitab Undang-undang Hukum Perdata,Bogor,Politeia,hlm. 282</w:t>
      </w:r>
    </w:p>
    <w:p w:rsidR="002275D4" w:rsidRPr="00296FFA" w:rsidRDefault="002275D4" w:rsidP="00296FFA">
      <w:pPr>
        <w:pStyle w:val="FootnoteText"/>
        <w:spacing w:line="360" w:lineRule="auto"/>
        <w:jc w:val="both"/>
        <w:rPr>
          <w:rFonts w:ascii="Book Antiqua" w:hAnsi="Book Antiqua" w:cs="Times New Roman"/>
          <w:sz w:val="24"/>
          <w:szCs w:val="24"/>
        </w:rPr>
      </w:pPr>
      <w:r w:rsidRPr="00296FFA">
        <w:rPr>
          <w:rFonts w:ascii="Book Antiqua" w:hAnsi="Book Antiqua" w:cs="Times New Roman"/>
          <w:sz w:val="24"/>
          <w:szCs w:val="24"/>
        </w:rPr>
        <w:t>Subekti dan Tjitrosudibio,1994,Hukum Pokok-Pokok Hukum Perikatan,Bandung ,PT Bina Cipta,hlm. 283</w:t>
      </w:r>
    </w:p>
    <w:p w:rsidR="002275D4" w:rsidRPr="00296FFA" w:rsidRDefault="002275D4" w:rsidP="00296FFA">
      <w:pPr>
        <w:pStyle w:val="FootnoteText"/>
        <w:spacing w:line="360" w:lineRule="auto"/>
        <w:jc w:val="both"/>
        <w:rPr>
          <w:rFonts w:ascii="Book Antiqua" w:hAnsi="Book Antiqua"/>
          <w:sz w:val="24"/>
          <w:szCs w:val="24"/>
        </w:rPr>
      </w:pPr>
      <w:r w:rsidRPr="00296FFA">
        <w:rPr>
          <w:rFonts w:ascii="Book Antiqua" w:hAnsi="Book Antiqua"/>
          <w:sz w:val="24"/>
          <w:szCs w:val="24"/>
        </w:rPr>
        <w:t xml:space="preserve">Ramziati hukum bisnis , Dalam Dinamika Teoritis dan Praktis, Unimal Press , Universitas Malikussaleh hal 196. </w:t>
      </w:r>
    </w:p>
    <w:p w:rsidR="002275D4" w:rsidRPr="00296FFA" w:rsidRDefault="002275D4" w:rsidP="00296FFA">
      <w:pPr>
        <w:pStyle w:val="FootnoteText"/>
        <w:spacing w:line="360" w:lineRule="auto"/>
        <w:jc w:val="both"/>
        <w:rPr>
          <w:rFonts w:ascii="Book Antiqua" w:hAnsi="Book Antiqua" w:cs="Arial"/>
          <w:sz w:val="24"/>
          <w:szCs w:val="24"/>
        </w:rPr>
      </w:pPr>
      <w:r w:rsidRPr="00296FFA">
        <w:rPr>
          <w:rFonts w:ascii="Book Antiqua" w:hAnsi="Book Antiqua" w:cs="Arial"/>
          <w:sz w:val="24"/>
          <w:szCs w:val="24"/>
        </w:rPr>
        <w:t>H. Amran Suadi, Penyelesaian Sengketa Ekonomi Syariah: Penemuan dan Kaidah Hukum, (Jakarta: Prenamedia Group, 2018</w:t>
      </w:r>
    </w:p>
    <w:p w:rsidR="002275D4" w:rsidRPr="00296FFA" w:rsidRDefault="002275D4" w:rsidP="00296FFA">
      <w:pPr>
        <w:pStyle w:val="FootnoteText"/>
        <w:spacing w:line="360" w:lineRule="auto"/>
        <w:jc w:val="both"/>
        <w:rPr>
          <w:rFonts w:ascii="Book Antiqua" w:hAnsi="Book Antiqua" w:cs="Arial"/>
          <w:sz w:val="24"/>
          <w:szCs w:val="24"/>
        </w:rPr>
      </w:pPr>
      <w:r w:rsidRPr="00296FFA">
        <w:rPr>
          <w:rFonts w:ascii="Book Antiqua" w:hAnsi="Book Antiqua" w:cs="Arial"/>
          <w:sz w:val="24"/>
          <w:szCs w:val="24"/>
        </w:rPr>
        <w:t>Kitab Undang-Undang Hukum Perdata, Buku ke 3 Bab III Bagian 3 Pasal 1244</w:t>
      </w:r>
    </w:p>
    <w:p w:rsidR="002275D4" w:rsidRPr="00296FFA" w:rsidRDefault="002275D4" w:rsidP="00296FFA">
      <w:pPr>
        <w:pStyle w:val="FootnoteText"/>
        <w:spacing w:line="360" w:lineRule="auto"/>
        <w:jc w:val="both"/>
        <w:rPr>
          <w:rFonts w:ascii="Book Antiqua" w:hAnsi="Book Antiqua"/>
          <w:sz w:val="24"/>
          <w:szCs w:val="24"/>
        </w:rPr>
      </w:pPr>
    </w:p>
    <w:p w:rsidR="002275D4" w:rsidRPr="00296FFA" w:rsidRDefault="002275D4" w:rsidP="00296FFA">
      <w:pPr>
        <w:pStyle w:val="FootnoteText"/>
        <w:spacing w:line="360" w:lineRule="auto"/>
        <w:jc w:val="both"/>
        <w:rPr>
          <w:rFonts w:ascii="Book Antiqua" w:hAnsi="Book Antiqua" w:cs="Arial"/>
          <w:sz w:val="24"/>
          <w:szCs w:val="24"/>
        </w:rPr>
      </w:pPr>
      <w:r w:rsidRPr="00296FFA">
        <w:rPr>
          <w:rFonts w:ascii="Book Antiqua" w:hAnsi="Book Antiqua" w:cs="Arial"/>
          <w:sz w:val="24"/>
          <w:szCs w:val="24"/>
        </w:rPr>
        <w:lastRenderedPageBreak/>
        <w:t>Kitab Undang-Undang Hukum Perdata, Buku ke 3 Bab V Bagian 5 Pasal 1545</w:t>
      </w:r>
    </w:p>
    <w:p w:rsidR="002275D4" w:rsidRPr="00296FFA" w:rsidRDefault="002275D4" w:rsidP="00296FFA">
      <w:pPr>
        <w:pStyle w:val="FootnoteText"/>
        <w:spacing w:line="360" w:lineRule="auto"/>
        <w:jc w:val="both"/>
        <w:rPr>
          <w:rFonts w:ascii="Book Antiqua" w:hAnsi="Book Antiqua"/>
          <w:sz w:val="24"/>
          <w:szCs w:val="24"/>
        </w:rPr>
      </w:pPr>
    </w:p>
    <w:p w:rsidR="002275D4" w:rsidRPr="00296FFA" w:rsidRDefault="007C07F3" w:rsidP="00296FFA">
      <w:pPr>
        <w:pStyle w:val="FootnoteText"/>
        <w:spacing w:line="360" w:lineRule="auto"/>
        <w:jc w:val="both"/>
        <w:rPr>
          <w:rFonts w:ascii="Book Antiqua" w:hAnsi="Book Antiqua"/>
          <w:sz w:val="24"/>
          <w:szCs w:val="24"/>
        </w:rPr>
      </w:pPr>
      <w:hyperlink r:id="rId13" w:history="1">
        <w:r w:rsidR="002275D4" w:rsidRPr="00296FFA">
          <w:rPr>
            <w:rStyle w:val="Hyperlink"/>
            <w:rFonts w:ascii="Book Antiqua" w:hAnsi="Book Antiqua"/>
            <w:sz w:val="24"/>
            <w:szCs w:val="24"/>
          </w:rPr>
          <w:t>https://www.kennywiston.com/penundaan-kontrak-akibat-pandemi-covid-19/</w:t>
        </w:r>
      </w:hyperlink>
    </w:p>
    <w:p w:rsidR="002275D4" w:rsidRPr="00296FFA" w:rsidRDefault="002275D4" w:rsidP="00296FFA">
      <w:pPr>
        <w:pStyle w:val="FootnoteText"/>
        <w:spacing w:line="360" w:lineRule="auto"/>
        <w:jc w:val="both"/>
        <w:rPr>
          <w:rFonts w:ascii="Book Antiqua" w:hAnsi="Book Antiqua"/>
          <w:sz w:val="24"/>
          <w:szCs w:val="24"/>
        </w:rPr>
      </w:pPr>
    </w:p>
    <w:p w:rsidR="002275D4" w:rsidRPr="00296FFA" w:rsidRDefault="002275D4" w:rsidP="00296FFA">
      <w:pPr>
        <w:autoSpaceDE w:val="0"/>
        <w:autoSpaceDN w:val="0"/>
        <w:adjustRightInd w:val="0"/>
        <w:spacing w:after="0" w:line="360" w:lineRule="auto"/>
        <w:jc w:val="both"/>
        <w:rPr>
          <w:rFonts w:ascii="Book Antiqua" w:hAnsi="Book Antiqua" w:cs="Calibri"/>
          <w:sz w:val="24"/>
          <w:szCs w:val="24"/>
        </w:rPr>
      </w:pPr>
      <w:r w:rsidRPr="00296FFA">
        <w:rPr>
          <w:rFonts w:ascii="Book Antiqua" w:hAnsi="Book Antiqua" w:cs="Calibri"/>
          <w:sz w:val="24"/>
          <w:szCs w:val="24"/>
        </w:rPr>
        <w:t>Rachmat S.S. Soemadipradja: Dalam: Putusan MA RI Reg. No. 15 K/Sip/1957; No. 24 K/Sip/1958; No. 558 K/Sip/1971; No. 409 K/Sip/1983; No. 3389 K/Sip/1984; No. 409 K/Sip/1983; 21/Pailit/2004/PN.Niaga.Jkt.Pst.</w:t>
      </w:r>
    </w:p>
    <w:p w:rsidR="002275D4" w:rsidRPr="00296FFA" w:rsidRDefault="002275D4" w:rsidP="00296FFA">
      <w:pPr>
        <w:autoSpaceDE w:val="0"/>
        <w:autoSpaceDN w:val="0"/>
        <w:adjustRightInd w:val="0"/>
        <w:spacing w:after="0" w:line="360" w:lineRule="auto"/>
        <w:jc w:val="both"/>
        <w:rPr>
          <w:rFonts w:ascii="Book Antiqua" w:hAnsi="Book Antiqua" w:cs="Calibri"/>
          <w:sz w:val="24"/>
          <w:szCs w:val="24"/>
        </w:rPr>
      </w:pPr>
    </w:p>
    <w:p w:rsidR="002275D4" w:rsidRPr="00296FFA" w:rsidRDefault="002275D4" w:rsidP="00296FFA">
      <w:pPr>
        <w:autoSpaceDE w:val="0"/>
        <w:autoSpaceDN w:val="0"/>
        <w:adjustRightInd w:val="0"/>
        <w:spacing w:after="0" w:line="360" w:lineRule="auto"/>
        <w:jc w:val="both"/>
        <w:rPr>
          <w:rFonts w:ascii="Book Antiqua" w:hAnsi="Book Antiqua" w:cs="Calibri"/>
          <w:sz w:val="24"/>
          <w:szCs w:val="24"/>
        </w:rPr>
      </w:pPr>
      <w:r w:rsidRPr="00296FFA">
        <w:rPr>
          <w:rFonts w:ascii="Book Antiqua" w:hAnsi="Book Antiqua" w:cs="Calibri"/>
          <w:sz w:val="24"/>
          <w:szCs w:val="24"/>
        </w:rPr>
        <w:t>itik Triwulan dan Shinta Febrian, Perlindungan Hukum. Prestasi Pustaka, Jakarta, 2010, hlm 48.</w:t>
      </w:r>
    </w:p>
    <w:p w:rsidR="002275D4" w:rsidRPr="00296FFA" w:rsidRDefault="002275D4" w:rsidP="00296FFA">
      <w:pPr>
        <w:autoSpaceDE w:val="0"/>
        <w:autoSpaceDN w:val="0"/>
        <w:adjustRightInd w:val="0"/>
        <w:spacing w:after="0" w:line="360" w:lineRule="auto"/>
        <w:jc w:val="both"/>
        <w:rPr>
          <w:rFonts w:ascii="Book Antiqua" w:hAnsi="Book Antiqua" w:cs="Calibri"/>
          <w:sz w:val="24"/>
          <w:szCs w:val="24"/>
        </w:rPr>
      </w:pPr>
    </w:p>
    <w:p w:rsidR="002275D4" w:rsidRPr="00296FFA" w:rsidRDefault="002275D4" w:rsidP="00296FFA">
      <w:pPr>
        <w:pStyle w:val="FootnoteText"/>
        <w:spacing w:line="360" w:lineRule="auto"/>
        <w:jc w:val="both"/>
        <w:rPr>
          <w:rFonts w:ascii="Book Antiqua" w:hAnsi="Book Antiqua"/>
          <w:sz w:val="24"/>
          <w:szCs w:val="24"/>
        </w:rPr>
      </w:pPr>
      <w:r w:rsidRPr="00296FFA">
        <w:rPr>
          <w:rFonts w:ascii="Book Antiqua" w:hAnsi="Book Antiqua"/>
          <w:sz w:val="24"/>
          <w:szCs w:val="24"/>
        </w:rPr>
        <w:t xml:space="preserve">Salim Hs, S. H. </w:t>
      </w:r>
      <w:r w:rsidRPr="00296FFA">
        <w:rPr>
          <w:rFonts w:ascii="Book Antiqua" w:hAnsi="Book Antiqua"/>
          <w:i/>
          <w:iCs/>
          <w:sz w:val="24"/>
          <w:szCs w:val="24"/>
        </w:rPr>
        <w:t>Perkembangan Hukum Kontrak Innominaat di Indonesia Buku Kesatu</w:t>
      </w:r>
      <w:r w:rsidRPr="00296FFA">
        <w:rPr>
          <w:rFonts w:ascii="Book Antiqua" w:hAnsi="Book Antiqua"/>
          <w:sz w:val="24"/>
          <w:szCs w:val="24"/>
        </w:rPr>
        <w:t xml:space="preserve">. (Jakarta: Sinar Grafika, 2010), 1. </w:t>
      </w:r>
    </w:p>
    <w:p w:rsidR="002275D4" w:rsidRPr="00296FFA" w:rsidRDefault="002275D4" w:rsidP="00296FFA">
      <w:pPr>
        <w:pStyle w:val="FootnoteText"/>
        <w:spacing w:line="360" w:lineRule="auto"/>
        <w:jc w:val="both"/>
        <w:rPr>
          <w:rFonts w:ascii="Book Antiqua" w:hAnsi="Book Antiqua"/>
          <w:sz w:val="24"/>
          <w:szCs w:val="24"/>
        </w:rPr>
      </w:pPr>
    </w:p>
    <w:p w:rsidR="002275D4" w:rsidRPr="00296FFA" w:rsidRDefault="002275D4" w:rsidP="00296FFA">
      <w:pPr>
        <w:pStyle w:val="FootnoteText"/>
        <w:spacing w:line="360" w:lineRule="auto"/>
        <w:jc w:val="both"/>
        <w:rPr>
          <w:rFonts w:ascii="Book Antiqua" w:hAnsi="Book Antiqua"/>
          <w:sz w:val="24"/>
          <w:szCs w:val="24"/>
        </w:rPr>
      </w:pPr>
      <w:r w:rsidRPr="00296FFA">
        <w:rPr>
          <w:rFonts w:ascii="Book Antiqua" w:hAnsi="Book Antiqua"/>
          <w:sz w:val="24"/>
          <w:szCs w:val="24"/>
        </w:rPr>
        <w:t xml:space="preserve">Anand, G. “Prinsip Kebebasan Berkontrak dalam Penyusunan Kontrak.” </w:t>
      </w:r>
      <w:r w:rsidRPr="00296FFA">
        <w:rPr>
          <w:rFonts w:ascii="Book Antiqua" w:hAnsi="Book Antiqua"/>
          <w:i/>
          <w:iCs/>
          <w:sz w:val="24"/>
          <w:szCs w:val="24"/>
        </w:rPr>
        <w:t xml:space="preserve">Yuridika, </w:t>
      </w:r>
      <w:r w:rsidRPr="00296FFA">
        <w:rPr>
          <w:rFonts w:ascii="Book Antiqua" w:hAnsi="Book Antiqua"/>
          <w:sz w:val="24"/>
          <w:szCs w:val="24"/>
        </w:rPr>
        <w:t xml:space="preserve">26, No. 26 (2011): 91-101.  </w:t>
      </w:r>
    </w:p>
    <w:p w:rsidR="002275D4" w:rsidRPr="00296FFA" w:rsidRDefault="002275D4" w:rsidP="00296FFA">
      <w:pPr>
        <w:pStyle w:val="FootnoteText"/>
        <w:spacing w:line="360" w:lineRule="auto"/>
        <w:jc w:val="both"/>
        <w:rPr>
          <w:rFonts w:ascii="Book Antiqua" w:hAnsi="Book Antiqua"/>
          <w:sz w:val="24"/>
          <w:szCs w:val="24"/>
        </w:rPr>
      </w:pPr>
    </w:p>
    <w:p w:rsidR="002275D4" w:rsidRPr="00296FFA" w:rsidRDefault="007C07F3" w:rsidP="00296FFA">
      <w:pPr>
        <w:pStyle w:val="FootnoteText"/>
        <w:spacing w:line="360" w:lineRule="auto"/>
        <w:jc w:val="both"/>
        <w:rPr>
          <w:rFonts w:ascii="Book Antiqua" w:hAnsi="Book Antiqua"/>
          <w:sz w:val="24"/>
          <w:szCs w:val="24"/>
        </w:rPr>
      </w:pPr>
      <w:hyperlink r:id="rId14" w:history="1">
        <w:r w:rsidR="002275D4" w:rsidRPr="00296FFA">
          <w:rPr>
            <w:rStyle w:val="Hyperlink"/>
            <w:rFonts w:ascii="Book Antiqua" w:hAnsi="Book Antiqua"/>
            <w:sz w:val="24"/>
            <w:szCs w:val="24"/>
          </w:rPr>
          <w:t>https://www.djkn.kemenkeu.go.id/artikel/baca/13037/Bencana-Nasional-</w:t>
        </w:r>
        <w:r w:rsidR="002275D4" w:rsidRPr="00296FFA">
          <w:rPr>
            <w:rStyle w:val="Hyperlink"/>
            <w:rFonts w:ascii="Book Antiqua" w:hAnsi="Book Antiqua"/>
            <w:sz w:val="24"/>
            <w:szCs w:val="24"/>
          </w:rPr>
          <w:lastRenderedPageBreak/>
          <w:t>Penyebaran-COVID-19-sebagai-Alasan-Force-Majeure-Apakah-Bisa.html</w:t>
        </w:r>
      </w:hyperlink>
    </w:p>
    <w:p w:rsidR="002275D4" w:rsidRPr="00296FFA" w:rsidRDefault="002275D4" w:rsidP="00296FFA">
      <w:pPr>
        <w:pStyle w:val="FootnoteText"/>
        <w:spacing w:line="360" w:lineRule="auto"/>
        <w:jc w:val="both"/>
        <w:rPr>
          <w:rFonts w:ascii="Book Antiqua" w:hAnsi="Book Antiqua"/>
          <w:sz w:val="24"/>
          <w:szCs w:val="24"/>
        </w:rPr>
      </w:pPr>
    </w:p>
    <w:p w:rsidR="002275D4" w:rsidRPr="00296FFA" w:rsidRDefault="007C07F3" w:rsidP="00296FFA">
      <w:pPr>
        <w:pStyle w:val="FootnoteText"/>
        <w:spacing w:line="360" w:lineRule="auto"/>
        <w:jc w:val="both"/>
        <w:rPr>
          <w:rFonts w:ascii="Book Antiqua" w:hAnsi="Book Antiqua"/>
          <w:sz w:val="24"/>
          <w:szCs w:val="24"/>
        </w:rPr>
      </w:pPr>
      <w:hyperlink r:id="rId15" w:history="1">
        <w:r w:rsidR="002275D4" w:rsidRPr="00296FFA">
          <w:rPr>
            <w:rStyle w:val="Hyperlink"/>
            <w:rFonts w:ascii="Book Antiqua" w:hAnsi="Book Antiqua"/>
            <w:sz w:val="24"/>
            <w:szCs w:val="24"/>
          </w:rPr>
          <w:t>https://bplawyers.co.id/2020/04/14/dapatkah-pandemi-covid-19-dikualifikasikan-sebagai-force-majeure-meskipun-tidak-ditentukan-dalam-perjanjian/</w:t>
        </w:r>
      </w:hyperlink>
    </w:p>
    <w:p w:rsidR="002275D4" w:rsidRPr="00296FFA" w:rsidRDefault="002275D4" w:rsidP="00296FFA">
      <w:pPr>
        <w:pStyle w:val="FootnoteText"/>
        <w:spacing w:line="360" w:lineRule="auto"/>
        <w:jc w:val="both"/>
        <w:rPr>
          <w:rFonts w:ascii="Book Antiqua" w:hAnsi="Book Antiqua"/>
          <w:sz w:val="24"/>
          <w:szCs w:val="24"/>
        </w:rPr>
      </w:pPr>
    </w:p>
    <w:p w:rsidR="002275D4" w:rsidRPr="00296FFA" w:rsidRDefault="002275D4" w:rsidP="00296FFA">
      <w:pPr>
        <w:pStyle w:val="FootnoteText"/>
        <w:spacing w:line="360" w:lineRule="auto"/>
        <w:jc w:val="both"/>
        <w:rPr>
          <w:rFonts w:ascii="Book Antiqua" w:hAnsi="Book Antiqua"/>
          <w:sz w:val="24"/>
          <w:szCs w:val="24"/>
        </w:rPr>
      </w:pPr>
    </w:p>
    <w:p w:rsidR="002275D4" w:rsidRPr="00296FFA" w:rsidRDefault="002275D4" w:rsidP="00296FFA">
      <w:pPr>
        <w:pStyle w:val="FootnoteText"/>
        <w:spacing w:line="360" w:lineRule="auto"/>
        <w:jc w:val="both"/>
        <w:rPr>
          <w:rFonts w:ascii="Book Antiqua" w:hAnsi="Book Antiqua"/>
          <w:sz w:val="24"/>
          <w:szCs w:val="24"/>
        </w:rPr>
      </w:pPr>
      <w:r w:rsidRPr="00296FFA">
        <w:rPr>
          <w:rFonts w:ascii="Book Antiqua" w:hAnsi="Book Antiqua"/>
          <w:sz w:val="24"/>
          <w:szCs w:val="24"/>
        </w:rPr>
        <w:t>https://siplawfirm.id/menyikapi-dampak-virus-corona-terhadap-kontrak-bisnis/</w:t>
      </w:r>
    </w:p>
    <w:p w:rsidR="002275D4" w:rsidRPr="00296FFA" w:rsidRDefault="002275D4" w:rsidP="00296FFA">
      <w:pPr>
        <w:pStyle w:val="FootnoteText"/>
        <w:spacing w:line="360" w:lineRule="auto"/>
        <w:jc w:val="both"/>
        <w:rPr>
          <w:rFonts w:ascii="Book Antiqua" w:hAnsi="Book Antiqua"/>
          <w:sz w:val="24"/>
          <w:szCs w:val="24"/>
        </w:rPr>
      </w:pPr>
      <w:r w:rsidRPr="00296FFA">
        <w:rPr>
          <w:rFonts w:ascii="Book Antiqua" w:hAnsi="Book Antiqua"/>
          <w:sz w:val="24"/>
          <w:szCs w:val="24"/>
        </w:rPr>
        <w:lastRenderedPageBreak/>
        <w:t xml:space="preserve">Pramono, N. “Problematika Putusan Hakim dalam Perkara Pembatalan Perjanjian.” </w:t>
      </w:r>
      <w:r w:rsidRPr="00296FFA">
        <w:rPr>
          <w:rFonts w:ascii="Book Antiqua" w:hAnsi="Book Antiqua"/>
          <w:i/>
          <w:iCs/>
          <w:sz w:val="24"/>
          <w:szCs w:val="24"/>
        </w:rPr>
        <w:t xml:space="preserve">Mimbar Hukum Fakultas Hukum Universitas Gadjah Mada </w:t>
      </w:r>
      <w:r w:rsidRPr="00296FFA">
        <w:rPr>
          <w:rFonts w:ascii="Book Antiqua" w:hAnsi="Book Antiqua"/>
          <w:sz w:val="24"/>
          <w:szCs w:val="24"/>
        </w:rPr>
        <w:t xml:space="preserve">22, No.2 (2010): 224-233.  </w:t>
      </w:r>
    </w:p>
    <w:p w:rsidR="002275D4" w:rsidRPr="00296FFA" w:rsidRDefault="002275D4" w:rsidP="00296FFA">
      <w:pPr>
        <w:pStyle w:val="FootnoteText"/>
        <w:spacing w:line="360" w:lineRule="auto"/>
        <w:jc w:val="both"/>
        <w:rPr>
          <w:rFonts w:ascii="Book Antiqua" w:hAnsi="Book Antiqua"/>
          <w:sz w:val="24"/>
          <w:szCs w:val="24"/>
        </w:rPr>
      </w:pPr>
    </w:p>
    <w:p w:rsidR="002275D4" w:rsidRPr="00296FFA" w:rsidRDefault="002275D4" w:rsidP="00296FFA">
      <w:pPr>
        <w:pStyle w:val="FootnoteText"/>
        <w:spacing w:line="360" w:lineRule="auto"/>
        <w:jc w:val="both"/>
        <w:rPr>
          <w:rFonts w:ascii="Book Antiqua" w:hAnsi="Book Antiqua"/>
          <w:sz w:val="24"/>
          <w:szCs w:val="24"/>
        </w:rPr>
      </w:pPr>
      <w:r w:rsidRPr="00296FFA">
        <w:rPr>
          <w:rFonts w:ascii="Book Antiqua" w:hAnsi="Book Antiqua"/>
          <w:sz w:val="24"/>
          <w:szCs w:val="24"/>
        </w:rPr>
        <w:t xml:space="preserve">Wibawa, P. P. A., &amp; Artadi, I. K. “Akibat hukum terhadap debitur atas terjadinya force majeure (keadaan memaksa).” </w:t>
      </w:r>
      <w:r w:rsidRPr="00296FFA">
        <w:rPr>
          <w:rFonts w:ascii="Book Antiqua" w:hAnsi="Book Antiqua"/>
          <w:i/>
          <w:iCs/>
          <w:sz w:val="24"/>
          <w:szCs w:val="24"/>
        </w:rPr>
        <w:t xml:space="preserve">Kertha Semaya: Journal Ilmu Hukum </w:t>
      </w:r>
      <w:r w:rsidRPr="00296FFA">
        <w:rPr>
          <w:rFonts w:ascii="Book Antiqua" w:hAnsi="Book Antiqua"/>
          <w:sz w:val="24"/>
          <w:szCs w:val="24"/>
        </w:rPr>
        <w:t xml:space="preserve">2 No.6: 1-.5.  </w:t>
      </w:r>
    </w:p>
    <w:p w:rsidR="002275D4" w:rsidRPr="00296FFA" w:rsidRDefault="002275D4" w:rsidP="00296FFA">
      <w:pPr>
        <w:pStyle w:val="FootnoteText"/>
        <w:spacing w:line="360" w:lineRule="auto"/>
        <w:jc w:val="both"/>
        <w:rPr>
          <w:rFonts w:ascii="Book Antiqua" w:hAnsi="Book Antiqua"/>
          <w:sz w:val="24"/>
          <w:szCs w:val="24"/>
        </w:rPr>
      </w:pPr>
    </w:p>
    <w:p w:rsidR="002275D4" w:rsidRPr="00296FFA" w:rsidRDefault="002275D4" w:rsidP="00296FFA">
      <w:pPr>
        <w:pStyle w:val="FootnoteText"/>
        <w:spacing w:line="360" w:lineRule="auto"/>
        <w:jc w:val="both"/>
        <w:rPr>
          <w:rFonts w:ascii="Book Antiqua" w:hAnsi="Book Antiqua"/>
          <w:sz w:val="24"/>
          <w:szCs w:val="24"/>
        </w:rPr>
      </w:pPr>
      <w:r w:rsidRPr="00296FFA">
        <w:rPr>
          <w:rFonts w:ascii="Book Antiqua" w:hAnsi="Book Antiqua"/>
          <w:sz w:val="24"/>
          <w:szCs w:val="24"/>
        </w:rPr>
        <w:t xml:space="preserve">Kitab Undang-Undang Hukum Perdata </w:t>
      </w:r>
    </w:p>
    <w:p w:rsidR="00B66CD8" w:rsidRDefault="00B66CD8" w:rsidP="00296FFA">
      <w:pPr>
        <w:pStyle w:val="FootnoteText"/>
        <w:spacing w:line="360" w:lineRule="auto"/>
        <w:jc w:val="both"/>
        <w:rPr>
          <w:rFonts w:ascii="Book Antiqua" w:hAnsi="Book Antiqua"/>
          <w:sz w:val="24"/>
          <w:szCs w:val="24"/>
        </w:rPr>
        <w:sectPr w:rsidR="00B66CD8" w:rsidSect="00B66CD8">
          <w:type w:val="continuous"/>
          <w:pgSz w:w="12240" w:h="15840"/>
          <w:pgMar w:top="1440" w:right="1440" w:bottom="1440" w:left="1440" w:header="708" w:footer="708" w:gutter="0"/>
          <w:cols w:num="2" w:space="708"/>
          <w:docGrid w:linePitch="360"/>
        </w:sectPr>
      </w:pPr>
    </w:p>
    <w:p w:rsidR="002275D4" w:rsidRPr="00296FFA" w:rsidRDefault="002275D4" w:rsidP="00296FFA">
      <w:pPr>
        <w:pStyle w:val="FootnoteText"/>
        <w:spacing w:line="360" w:lineRule="auto"/>
        <w:jc w:val="both"/>
        <w:rPr>
          <w:rFonts w:ascii="Book Antiqua" w:hAnsi="Book Antiqua"/>
          <w:sz w:val="24"/>
          <w:szCs w:val="24"/>
        </w:rPr>
      </w:pPr>
    </w:p>
    <w:p w:rsidR="002275D4" w:rsidRPr="00296FFA" w:rsidRDefault="002275D4" w:rsidP="00296FFA">
      <w:pPr>
        <w:pStyle w:val="FootnoteText"/>
        <w:spacing w:line="360" w:lineRule="auto"/>
        <w:jc w:val="both"/>
        <w:rPr>
          <w:rFonts w:ascii="Book Antiqua" w:hAnsi="Book Antiqua" w:cs="Times New Roman"/>
          <w:sz w:val="24"/>
          <w:szCs w:val="24"/>
        </w:rPr>
      </w:pPr>
    </w:p>
    <w:p w:rsidR="002275D4" w:rsidRPr="00296FFA" w:rsidRDefault="002275D4" w:rsidP="00296FFA">
      <w:pPr>
        <w:pStyle w:val="Default"/>
        <w:spacing w:line="360" w:lineRule="auto"/>
        <w:jc w:val="both"/>
        <w:rPr>
          <w:rFonts w:ascii="Book Antiqua" w:hAnsi="Book Antiqua"/>
        </w:rPr>
      </w:pPr>
      <w:r w:rsidRPr="00296FFA">
        <w:rPr>
          <w:rFonts w:ascii="Book Antiqua" w:hAnsi="Book Antiqua"/>
        </w:rPr>
        <w:t xml:space="preserve"> </w:t>
      </w:r>
    </w:p>
    <w:p w:rsidR="002275D4" w:rsidRPr="00296FFA" w:rsidRDefault="002275D4" w:rsidP="00296FFA">
      <w:pPr>
        <w:spacing w:line="360" w:lineRule="auto"/>
        <w:jc w:val="both"/>
        <w:rPr>
          <w:rFonts w:ascii="Book Antiqua" w:hAnsi="Book Antiqua"/>
          <w:sz w:val="24"/>
          <w:szCs w:val="24"/>
        </w:rPr>
      </w:pPr>
    </w:p>
    <w:p w:rsidR="00267708" w:rsidRPr="00296FFA" w:rsidRDefault="00267708" w:rsidP="00296FFA">
      <w:pPr>
        <w:spacing w:line="360" w:lineRule="auto"/>
        <w:jc w:val="both"/>
        <w:rPr>
          <w:rFonts w:ascii="Book Antiqua" w:hAnsi="Book Antiqua"/>
          <w:sz w:val="24"/>
          <w:szCs w:val="24"/>
        </w:rPr>
      </w:pPr>
    </w:p>
    <w:sectPr w:rsidR="00267708" w:rsidRPr="00296FFA" w:rsidSect="00B66CD8">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7F3" w:rsidRDefault="007C07F3" w:rsidP="001E74C0">
      <w:pPr>
        <w:spacing w:after="0" w:line="240" w:lineRule="auto"/>
      </w:pPr>
      <w:r>
        <w:separator/>
      </w:r>
    </w:p>
  </w:endnote>
  <w:endnote w:type="continuationSeparator" w:id="0">
    <w:p w:rsidR="007C07F3" w:rsidRDefault="007C07F3" w:rsidP="001E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Identity-H">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Italic-Identity-H">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7F3" w:rsidRDefault="007C07F3" w:rsidP="001E74C0">
      <w:pPr>
        <w:spacing w:after="0" w:line="240" w:lineRule="auto"/>
      </w:pPr>
      <w:r>
        <w:separator/>
      </w:r>
    </w:p>
  </w:footnote>
  <w:footnote w:type="continuationSeparator" w:id="0">
    <w:p w:rsidR="007C07F3" w:rsidRDefault="007C07F3" w:rsidP="001E7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474"/>
    <w:multiLevelType w:val="hybridMultilevel"/>
    <w:tmpl w:val="5ED2F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553B9"/>
    <w:multiLevelType w:val="multilevel"/>
    <w:tmpl w:val="4E02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506D2E"/>
    <w:multiLevelType w:val="hybridMultilevel"/>
    <w:tmpl w:val="5D18DA5A"/>
    <w:lvl w:ilvl="0" w:tplc="8EF8589A">
      <w:start w:val="1"/>
      <w:numFmt w:val="decimal"/>
      <w:lvlText w:val="%1."/>
      <w:lvlJc w:val="left"/>
      <w:pPr>
        <w:ind w:left="720" w:hanging="360"/>
      </w:pPr>
      <w:rPr>
        <w:rFonts w:ascii="Book Antiqua" w:eastAsia="Cambria-Identity-H" w:hAnsi="Book Antiqua"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20609"/>
    <w:multiLevelType w:val="hybridMultilevel"/>
    <w:tmpl w:val="033A19B2"/>
    <w:lvl w:ilvl="0" w:tplc="6A9202C8">
      <w:start w:val="1"/>
      <w:numFmt w:val="lowerLetter"/>
      <w:lvlText w:val="%1."/>
      <w:lvlJc w:val="left"/>
      <w:pPr>
        <w:ind w:left="720" w:hanging="360"/>
      </w:pPr>
      <w:rPr>
        <w:rFonts w:ascii="Arial" w:hAnsi="Arial" w:cs="Arial"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22846"/>
    <w:multiLevelType w:val="hybridMultilevel"/>
    <w:tmpl w:val="5D18DA5A"/>
    <w:lvl w:ilvl="0" w:tplc="8EF8589A">
      <w:start w:val="1"/>
      <w:numFmt w:val="decimal"/>
      <w:lvlText w:val="%1."/>
      <w:lvlJc w:val="left"/>
      <w:pPr>
        <w:ind w:left="720" w:hanging="360"/>
      </w:pPr>
      <w:rPr>
        <w:rFonts w:ascii="Book Antiqua" w:eastAsia="Cambria-Identity-H" w:hAnsi="Book Antiqua"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C0"/>
    <w:rsid w:val="000652D3"/>
    <w:rsid w:val="000D6635"/>
    <w:rsid w:val="001E74C0"/>
    <w:rsid w:val="002275D4"/>
    <w:rsid w:val="00232974"/>
    <w:rsid w:val="00267708"/>
    <w:rsid w:val="0029111A"/>
    <w:rsid w:val="00296FFA"/>
    <w:rsid w:val="002C3BC7"/>
    <w:rsid w:val="003F2B19"/>
    <w:rsid w:val="00441684"/>
    <w:rsid w:val="00451293"/>
    <w:rsid w:val="005E6A28"/>
    <w:rsid w:val="0063687D"/>
    <w:rsid w:val="006703CC"/>
    <w:rsid w:val="006D0F1E"/>
    <w:rsid w:val="007349AB"/>
    <w:rsid w:val="007C07F3"/>
    <w:rsid w:val="009F7729"/>
    <w:rsid w:val="00A263B1"/>
    <w:rsid w:val="00A613CE"/>
    <w:rsid w:val="00A85511"/>
    <w:rsid w:val="00B66CD8"/>
    <w:rsid w:val="00B87FE9"/>
    <w:rsid w:val="00BA6D78"/>
    <w:rsid w:val="00C42AF9"/>
    <w:rsid w:val="00C56B68"/>
    <w:rsid w:val="00CF1197"/>
    <w:rsid w:val="00E3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38570"/>
  <w15:chartTrackingRefBased/>
  <w15:docId w15:val="{A8546D03-D495-4BAE-BB71-2FD416F3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1E74C0"/>
    <w:rPr>
      <w:vertAlign w:val="superscript"/>
    </w:rPr>
  </w:style>
  <w:style w:type="paragraph" w:styleId="FootnoteText">
    <w:name w:val="footnote text"/>
    <w:basedOn w:val="Normal"/>
    <w:link w:val="FootnoteTextChar"/>
    <w:uiPriority w:val="99"/>
    <w:unhideWhenUsed/>
    <w:rsid w:val="00232974"/>
    <w:pPr>
      <w:spacing w:after="0" w:line="240" w:lineRule="auto"/>
    </w:pPr>
    <w:rPr>
      <w:sz w:val="20"/>
      <w:szCs w:val="20"/>
    </w:rPr>
  </w:style>
  <w:style w:type="character" w:customStyle="1" w:styleId="FootnoteTextChar">
    <w:name w:val="Footnote Text Char"/>
    <w:basedOn w:val="DefaultParagraphFont"/>
    <w:link w:val="FootnoteText"/>
    <w:uiPriority w:val="99"/>
    <w:rsid w:val="00232974"/>
    <w:rPr>
      <w:sz w:val="20"/>
      <w:szCs w:val="20"/>
    </w:rPr>
  </w:style>
  <w:style w:type="character" w:styleId="Hyperlink">
    <w:name w:val="Hyperlink"/>
    <w:basedOn w:val="DefaultParagraphFont"/>
    <w:uiPriority w:val="99"/>
    <w:unhideWhenUsed/>
    <w:rsid w:val="00232974"/>
    <w:rPr>
      <w:color w:val="0563C1" w:themeColor="hyperlink"/>
      <w:u w:val="single"/>
    </w:rPr>
  </w:style>
  <w:style w:type="character" w:customStyle="1" w:styleId="A0">
    <w:name w:val="A0"/>
    <w:uiPriority w:val="99"/>
    <w:rsid w:val="00BA6D78"/>
    <w:rPr>
      <w:i/>
      <w:iCs/>
      <w:color w:val="000000"/>
      <w:sz w:val="18"/>
      <w:szCs w:val="18"/>
    </w:rPr>
  </w:style>
  <w:style w:type="character" w:customStyle="1" w:styleId="highlight">
    <w:name w:val="highlight"/>
    <w:basedOn w:val="DefaultParagraphFont"/>
    <w:rsid w:val="00BA6D78"/>
  </w:style>
  <w:style w:type="paragraph" w:styleId="ListParagraph">
    <w:name w:val="List Paragraph"/>
    <w:basedOn w:val="Normal"/>
    <w:uiPriority w:val="34"/>
    <w:qFormat/>
    <w:rsid w:val="009F7729"/>
    <w:pPr>
      <w:ind w:left="720"/>
      <w:contextualSpacing/>
    </w:pPr>
  </w:style>
  <w:style w:type="paragraph" w:customStyle="1" w:styleId="Default">
    <w:name w:val="Default"/>
    <w:rsid w:val="0045129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51293"/>
    <w:rPr>
      <w:i/>
      <w:iCs/>
    </w:rPr>
  </w:style>
  <w:style w:type="paragraph" w:styleId="NormalWeb">
    <w:name w:val="Normal (Web)"/>
    <w:basedOn w:val="Normal"/>
    <w:uiPriority w:val="99"/>
    <w:unhideWhenUsed/>
    <w:rsid w:val="00CF11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7708"/>
    <w:rPr>
      <w:b/>
      <w:bCs/>
    </w:rPr>
  </w:style>
  <w:style w:type="paragraph" w:styleId="HTMLPreformatted">
    <w:name w:val="HTML Preformatted"/>
    <w:basedOn w:val="Normal"/>
    <w:link w:val="HTMLPreformattedChar"/>
    <w:uiPriority w:val="99"/>
    <w:semiHidden/>
    <w:unhideWhenUsed/>
    <w:rsid w:val="006D0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0F1E"/>
    <w:rPr>
      <w:rFonts w:ascii="Courier New" w:eastAsia="Times New Roman" w:hAnsi="Courier New" w:cs="Courier New"/>
      <w:sz w:val="20"/>
      <w:szCs w:val="20"/>
    </w:rPr>
  </w:style>
  <w:style w:type="character" w:customStyle="1" w:styleId="y2iqfc">
    <w:name w:val="y2iqfc"/>
    <w:basedOn w:val="DefaultParagraphFont"/>
    <w:rsid w:val="006D0F1E"/>
  </w:style>
  <w:style w:type="character" w:customStyle="1" w:styleId="markedcontent">
    <w:name w:val="markedcontent"/>
    <w:basedOn w:val="DefaultParagraphFont"/>
    <w:rsid w:val="00B66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66464">
      <w:bodyDiv w:val="1"/>
      <w:marLeft w:val="0"/>
      <w:marRight w:val="0"/>
      <w:marTop w:val="0"/>
      <w:marBottom w:val="0"/>
      <w:divBdr>
        <w:top w:val="none" w:sz="0" w:space="0" w:color="auto"/>
        <w:left w:val="none" w:sz="0" w:space="0" w:color="auto"/>
        <w:bottom w:val="none" w:sz="0" w:space="0" w:color="auto"/>
        <w:right w:val="none" w:sz="0" w:space="0" w:color="auto"/>
      </w:divBdr>
    </w:div>
    <w:div w:id="506403008">
      <w:bodyDiv w:val="1"/>
      <w:marLeft w:val="0"/>
      <w:marRight w:val="0"/>
      <w:marTop w:val="0"/>
      <w:marBottom w:val="0"/>
      <w:divBdr>
        <w:top w:val="none" w:sz="0" w:space="0" w:color="auto"/>
        <w:left w:val="none" w:sz="0" w:space="0" w:color="auto"/>
        <w:bottom w:val="none" w:sz="0" w:space="0" w:color="auto"/>
        <w:right w:val="none" w:sz="0" w:space="0" w:color="auto"/>
      </w:divBdr>
    </w:div>
    <w:div w:id="588348120">
      <w:bodyDiv w:val="1"/>
      <w:marLeft w:val="0"/>
      <w:marRight w:val="0"/>
      <w:marTop w:val="0"/>
      <w:marBottom w:val="0"/>
      <w:divBdr>
        <w:top w:val="none" w:sz="0" w:space="0" w:color="auto"/>
        <w:left w:val="none" w:sz="0" w:space="0" w:color="auto"/>
        <w:bottom w:val="none" w:sz="0" w:space="0" w:color="auto"/>
        <w:right w:val="none" w:sz="0" w:space="0" w:color="auto"/>
      </w:divBdr>
    </w:div>
    <w:div w:id="927230342">
      <w:bodyDiv w:val="1"/>
      <w:marLeft w:val="0"/>
      <w:marRight w:val="0"/>
      <w:marTop w:val="0"/>
      <w:marBottom w:val="0"/>
      <w:divBdr>
        <w:top w:val="none" w:sz="0" w:space="0" w:color="auto"/>
        <w:left w:val="none" w:sz="0" w:space="0" w:color="auto"/>
        <w:bottom w:val="none" w:sz="0" w:space="0" w:color="auto"/>
        <w:right w:val="none" w:sz="0" w:space="0" w:color="auto"/>
      </w:divBdr>
    </w:div>
    <w:div w:id="1055740640">
      <w:bodyDiv w:val="1"/>
      <w:marLeft w:val="0"/>
      <w:marRight w:val="0"/>
      <w:marTop w:val="0"/>
      <w:marBottom w:val="0"/>
      <w:divBdr>
        <w:top w:val="none" w:sz="0" w:space="0" w:color="auto"/>
        <w:left w:val="none" w:sz="0" w:space="0" w:color="auto"/>
        <w:bottom w:val="none" w:sz="0" w:space="0" w:color="auto"/>
        <w:right w:val="none" w:sz="0" w:space="0" w:color="auto"/>
      </w:divBdr>
    </w:div>
    <w:div w:id="1133134442">
      <w:bodyDiv w:val="1"/>
      <w:marLeft w:val="0"/>
      <w:marRight w:val="0"/>
      <w:marTop w:val="0"/>
      <w:marBottom w:val="0"/>
      <w:divBdr>
        <w:top w:val="none" w:sz="0" w:space="0" w:color="auto"/>
        <w:left w:val="none" w:sz="0" w:space="0" w:color="auto"/>
        <w:bottom w:val="none" w:sz="0" w:space="0" w:color="auto"/>
        <w:right w:val="none" w:sz="0" w:space="0" w:color="auto"/>
      </w:divBdr>
    </w:div>
    <w:div w:id="1367483957">
      <w:bodyDiv w:val="1"/>
      <w:marLeft w:val="0"/>
      <w:marRight w:val="0"/>
      <w:marTop w:val="0"/>
      <w:marBottom w:val="0"/>
      <w:divBdr>
        <w:top w:val="none" w:sz="0" w:space="0" w:color="auto"/>
        <w:left w:val="none" w:sz="0" w:space="0" w:color="auto"/>
        <w:bottom w:val="none" w:sz="0" w:space="0" w:color="auto"/>
        <w:right w:val="none" w:sz="0" w:space="0" w:color="auto"/>
      </w:divBdr>
    </w:div>
    <w:div w:id="1399673991">
      <w:bodyDiv w:val="1"/>
      <w:marLeft w:val="0"/>
      <w:marRight w:val="0"/>
      <w:marTop w:val="0"/>
      <w:marBottom w:val="0"/>
      <w:divBdr>
        <w:top w:val="none" w:sz="0" w:space="0" w:color="auto"/>
        <w:left w:val="none" w:sz="0" w:space="0" w:color="auto"/>
        <w:bottom w:val="none" w:sz="0" w:space="0" w:color="auto"/>
        <w:right w:val="none" w:sz="0" w:space="0" w:color="auto"/>
      </w:divBdr>
      <w:divsChild>
        <w:div w:id="208419245">
          <w:marLeft w:val="0"/>
          <w:marRight w:val="0"/>
          <w:marTop w:val="0"/>
          <w:marBottom w:val="0"/>
          <w:divBdr>
            <w:top w:val="none" w:sz="0" w:space="0" w:color="auto"/>
            <w:left w:val="none" w:sz="0" w:space="0" w:color="auto"/>
            <w:bottom w:val="none" w:sz="0" w:space="0" w:color="auto"/>
            <w:right w:val="none" w:sz="0" w:space="0" w:color="auto"/>
          </w:divBdr>
        </w:div>
        <w:div w:id="1263101781">
          <w:marLeft w:val="0"/>
          <w:marRight w:val="0"/>
          <w:marTop w:val="0"/>
          <w:marBottom w:val="0"/>
          <w:divBdr>
            <w:top w:val="none" w:sz="0" w:space="0" w:color="auto"/>
            <w:left w:val="none" w:sz="0" w:space="0" w:color="auto"/>
            <w:bottom w:val="none" w:sz="0" w:space="0" w:color="auto"/>
            <w:right w:val="none" w:sz="0" w:space="0" w:color="auto"/>
          </w:divBdr>
        </w:div>
        <w:div w:id="1269657789">
          <w:marLeft w:val="0"/>
          <w:marRight w:val="0"/>
          <w:marTop w:val="0"/>
          <w:marBottom w:val="0"/>
          <w:divBdr>
            <w:top w:val="none" w:sz="0" w:space="0" w:color="auto"/>
            <w:left w:val="none" w:sz="0" w:space="0" w:color="auto"/>
            <w:bottom w:val="none" w:sz="0" w:space="0" w:color="auto"/>
            <w:right w:val="none" w:sz="0" w:space="0" w:color="auto"/>
          </w:divBdr>
        </w:div>
        <w:div w:id="966206618">
          <w:marLeft w:val="0"/>
          <w:marRight w:val="0"/>
          <w:marTop w:val="0"/>
          <w:marBottom w:val="0"/>
          <w:divBdr>
            <w:top w:val="none" w:sz="0" w:space="0" w:color="auto"/>
            <w:left w:val="none" w:sz="0" w:space="0" w:color="auto"/>
            <w:bottom w:val="none" w:sz="0" w:space="0" w:color="auto"/>
            <w:right w:val="none" w:sz="0" w:space="0" w:color="auto"/>
          </w:divBdr>
        </w:div>
        <w:div w:id="1193960760">
          <w:marLeft w:val="0"/>
          <w:marRight w:val="0"/>
          <w:marTop w:val="0"/>
          <w:marBottom w:val="0"/>
          <w:divBdr>
            <w:top w:val="none" w:sz="0" w:space="0" w:color="auto"/>
            <w:left w:val="none" w:sz="0" w:space="0" w:color="auto"/>
            <w:bottom w:val="none" w:sz="0" w:space="0" w:color="auto"/>
            <w:right w:val="none" w:sz="0" w:space="0" w:color="auto"/>
          </w:divBdr>
        </w:div>
        <w:div w:id="821779310">
          <w:marLeft w:val="0"/>
          <w:marRight w:val="0"/>
          <w:marTop w:val="0"/>
          <w:marBottom w:val="0"/>
          <w:divBdr>
            <w:top w:val="none" w:sz="0" w:space="0" w:color="auto"/>
            <w:left w:val="none" w:sz="0" w:space="0" w:color="auto"/>
            <w:bottom w:val="none" w:sz="0" w:space="0" w:color="auto"/>
            <w:right w:val="none" w:sz="0" w:space="0" w:color="auto"/>
          </w:divBdr>
        </w:div>
        <w:div w:id="982123330">
          <w:marLeft w:val="0"/>
          <w:marRight w:val="0"/>
          <w:marTop w:val="0"/>
          <w:marBottom w:val="0"/>
          <w:divBdr>
            <w:top w:val="none" w:sz="0" w:space="0" w:color="auto"/>
            <w:left w:val="none" w:sz="0" w:space="0" w:color="auto"/>
            <w:bottom w:val="none" w:sz="0" w:space="0" w:color="auto"/>
            <w:right w:val="none" w:sz="0" w:space="0" w:color="auto"/>
          </w:divBdr>
        </w:div>
        <w:div w:id="98988321">
          <w:marLeft w:val="0"/>
          <w:marRight w:val="0"/>
          <w:marTop w:val="0"/>
          <w:marBottom w:val="0"/>
          <w:divBdr>
            <w:top w:val="none" w:sz="0" w:space="0" w:color="auto"/>
            <w:left w:val="none" w:sz="0" w:space="0" w:color="auto"/>
            <w:bottom w:val="none" w:sz="0" w:space="0" w:color="auto"/>
            <w:right w:val="none" w:sz="0" w:space="0" w:color="auto"/>
          </w:divBdr>
        </w:div>
        <w:div w:id="606812092">
          <w:marLeft w:val="0"/>
          <w:marRight w:val="0"/>
          <w:marTop w:val="0"/>
          <w:marBottom w:val="0"/>
          <w:divBdr>
            <w:top w:val="none" w:sz="0" w:space="0" w:color="auto"/>
            <w:left w:val="none" w:sz="0" w:space="0" w:color="auto"/>
            <w:bottom w:val="none" w:sz="0" w:space="0" w:color="auto"/>
            <w:right w:val="none" w:sz="0" w:space="0" w:color="auto"/>
          </w:divBdr>
        </w:div>
        <w:div w:id="926616980">
          <w:marLeft w:val="0"/>
          <w:marRight w:val="0"/>
          <w:marTop w:val="0"/>
          <w:marBottom w:val="0"/>
          <w:divBdr>
            <w:top w:val="none" w:sz="0" w:space="0" w:color="auto"/>
            <w:left w:val="none" w:sz="0" w:space="0" w:color="auto"/>
            <w:bottom w:val="none" w:sz="0" w:space="0" w:color="auto"/>
            <w:right w:val="none" w:sz="0" w:space="0" w:color="auto"/>
          </w:divBdr>
        </w:div>
        <w:div w:id="15428205">
          <w:marLeft w:val="0"/>
          <w:marRight w:val="0"/>
          <w:marTop w:val="0"/>
          <w:marBottom w:val="0"/>
          <w:divBdr>
            <w:top w:val="none" w:sz="0" w:space="0" w:color="auto"/>
            <w:left w:val="none" w:sz="0" w:space="0" w:color="auto"/>
            <w:bottom w:val="none" w:sz="0" w:space="0" w:color="auto"/>
            <w:right w:val="none" w:sz="0" w:space="0" w:color="auto"/>
          </w:divBdr>
        </w:div>
        <w:div w:id="1850632785">
          <w:marLeft w:val="0"/>
          <w:marRight w:val="0"/>
          <w:marTop w:val="0"/>
          <w:marBottom w:val="0"/>
          <w:divBdr>
            <w:top w:val="none" w:sz="0" w:space="0" w:color="auto"/>
            <w:left w:val="none" w:sz="0" w:space="0" w:color="auto"/>
            <w:bottom w:val="none" w:sz="0" w:space="0" w:color="auto"/>
            <w:right w:val="none" w:sz="0" w:space="0" w:color="auto"/>
          </w:divBdr>
        </w:div>
        <w:div w:id="1241257647">
          <w:marLeft w:val="0"/>
          <w:marRight w:val="0"/>
          <w:marTop w:val="0"/>
          <w:marBottom w:val="0"/>
          <w:divBdr>
            <w:top w:val="none" w:sz="0" w:space="0" w:color="auto"/>
            <w:left w:val="none" w:sz="0" w:space="0" w:color="auto"/>
            <w:bottom w:val="none" w:sz="0" w:space="0" w:color="auto"/>
            <w:right w:val="none" w:sz="0" w:space="0" w:color="auto"/>
          </w:divBdr>
        </w:div>
        <w:div w:id="898323999">
          <w:marLeft w:val="0"/>
          <w:marRight w:val="0"/>
          <w:marTop w:val="0"/>
          <w:marBottom w:val="0"/>
          <w:divBdr>
            <w:top w:val="none" w:sz="0" w:space="0" w:color="auto"/>
            <w:left w:val="none" w:sz="0" w:space="0" w:color="auto"/>
            <w:bottom w:val="none" w:sz="0" w:space="0" w:color="auto"/>
            <w:right w:val="none" w:sz="0" w:space="0" w:color="auto"/>
          </w:divBdr>
        </w:div>
        <w:div w:id="1930887240">
          <w:marLeft w:val="0"/>
          <w:marRight w:val="0"/>
          <w:marTop w:val="0"/>
          <w:marBottom w:val="0"/>
          <w:divBdr>
            <w:top w:val="none" w:sz="0" w:space="0" w:color="auto"/>
            <w:left w:val="none" w:sz="0" w:space="0" w:color="auto"/>
            <w:bottom w:val="none" w:sz="0" w:space="0" w:color="auto"/>
            <w:right w:val="none" w:sz="0" w:space="0" w:color="auto"/>
          </w:divBdr>
        </w:div>
        <w:div w:id="1648631542">
          <w:marLeft w:val="0"/>
          <w:marRight w:val="0"/>
          <w:marTop w:val="0"/>
          <w:marBottom w:val="0"/>
          <w:divBdr>
            <w:top w:val="none" w:sz="0" w:space="0" w:color="auto"/>
            <w:left w:val="none" w:sz="0" w:space="0" w:color="auto"/>
            <w:bottom w:val="none" w:sz="0" w:space="0" w:color="auto"/>
            <w:right w:val="none" w:sz="0" w:space="0" w:color="auto"/>
          </w:divBdr>
        </w:div>
      </w:divsChild>
    </w:div>
    <w:div w:id="1593778295">
      <w:bodyDiv w:val="1"/>
      <w:marLeft w:val="0"/>
      <w:marRight w:val="0"/>
      <w:marTop w:val="0"/>
      <w:marBottom w:val="0"/>
      <w:divBdr>
        <w:top w:val="none" w:sz="0" w:space="0" w:color="auto"/>
        <w:left w:val="none" w:sz="0" w:space="0" w:color="auto"/>
        <w:bottom w:val="none" w:sz="0" w:space="0" w:color="auto"/>
        <w:right w:val="none" w:sz="0" w:space="0" w:color="auto"/>
      </w:divBdr>
      <w:divsChild>
        <w:div w:id="402217737">
          <w:marLeft w:val="0"/>
          <w:marRight w:val="0"/>
          <w:marTop w:val="0"/>
          <w:marBottom w:val="0"/>
          <w:divBdr>
            <w:top w:val="none" w:sz="0" w:space="0" w:color="auto"/>
            <w:left w:val="none" w:sz="0" w:space="0" w:color="auto"/>
            <w:bottom w:val="none" w:sz="0" w:space="0" w:color="auto"/>
            <w:right w:val="none" w:sz="0" w:space="0" w:color="auto"/>
          </w:divBdr>
        </w:div>
        <w:div w:id="109934634">
          <w:marLeft w:val="0"/>
          <w:marRight w:val="0"/>
          <w:marTop w:val="0"/>
          <w:marBottom w:val="0"/>
          <w:divBdr>
            <w:top w:val="none" w:sz="0" w:space="0" w:color="auto"/>
            <w:left w:val="none" w:sz="0" w:space="0" w:color="auto"/>
            <w:bottom w:val="none" w:sz="0" w:space="0" w:color="auto"/>
            <w:right w:val="none" w:sz="0" w:space="0" w:color="auto"/>
          </w:divBdr>
        </w:div>
        <w:div w:id="109859186">
          <w:marLeft w:val="0"/>
          <w:marRight w:val="0"/>
          <w:marTop w:val="0"/>
          <w:marBottom w:val="0"/>
          <w:divBdr>
            <w:top w:val="none" w:sz="0" w:space="0" w:color="auto"/>
            <w:left w:val="none" w:sz="0" w:space="0" w:color="auto"/>
            <w:bottom w:val="none" w:sz="0" w:space="0" w:color="auto"/>
            <w:right w:val="none" w:sz="0" w:space="0" w:color="auto"/>
          </w:divBdr>
        </w:div>
        <w:div w:id="658271750">
          <w:marLeft w:val="0"/>
          <w:marRight w:val="0"/>
          <w:marTop w:val="0"/>
          <w:marBottom w:val="0"/>
          <w:divBdr>
            <w:top w:val="none" w:sz="0" w:space="0" w:color="auto"/>
            <w:left w:val="none" w:sz="0" w:space="0" w:color="auto"/>
            <w:bottom w:val="none" w:sz="0" w:space="0" w:color="auto"/>
            <w:right w:val="none" w:sz="0" w:space="0" w:color="auto"/>
          </w:divBdr>
        </w:div>
        <w:div w:id="2081437200">
          <w:marLeft w:val="0"/>
          <w:marRight w:val="0"/>
          <w:marTop w:val="0"/>
          <w:marBottom w:val="0"/>
          <w:divBdr>
            <w:top w:val="none" w:sz="0" w:space="0" w:color="auto"/>
            <w:left w:val="none" w:sz="0" w:space="0" w:color="auto"/>
            <w:bottom w:val="none" w:sz="0" w:space="0" w:color="auto"/>
            <w:right w:val="none" w:sz="0" w:space="0" w:color="auto"/>
          </w:divBdr>
        </w:div>
        <w:div w:id="246304401">
          <w:marLeft w:val="0"/>
          <w:marRight w:val="0"/>
          <w:marTop w:val="0"/>
          <w:marBottom w:val="0"/>
          <w:divBdr>
            <w:top w:val="none" w:sz="0" w:space="0" w:color="auto"/>
            <w:left w:val="none" w:sz="0" w:space="0" w:color="auto"/>
            <w:bottom w:val="none" w:sz="0" w:space="0" w:color="auto"/>
            <w:right w:val="none" w:sz="0" w:space="0" w:color="auto"/>
          </w:divBdr>
        </w:div>
        <w:div w:id="1021780801">
          <w:marLeft w:val="0"/>
          <w:marRight w:val="0"/>
          <w:marTop w:val="0"/>
          <w:marBottom w:val="0"/>
          <w:divBdr>
            <w:top w:val="none" w:sz="0" w:space="0" w:color="auto"/>
            <w:left w:val="none" w:sz="0" w:space="0" w:color="auto"/>
            <w:bottom w:val="none" w:sz="0" w:space="0" w:color="auto"/>
            <w:right w:val="none" w:sz="0" w:space="0" w:color="auto"/>
          </w:divBdr>
        </w:div>
        <w:div w:id="1959095585">
          <w:marLeft w:val="0"/>
          <w:marRight w:val="0"/>
          <w:marTop w:val="0"/>
          <w:marBottom w:val="0"/>
          <w:divBdr>
            <w:top w:val="none" w:sz="0" w:space="0" w:color="auto"/>
            <w:left w:val="none" w:sz="0" w:space="0" w:color="auto"/>
            <w:bottom w:val="none" w:sz="0" w:space="0" w:color="auto"/>
            <w:right w:val="none" w:sz="0" w:space="0" w:color="auto"/>
          </w:divBdr>
        </w:div>
        <w:div w:id="810631382">
          <w:marLeft w:val="0"/>
          <w:marRight w:val="0"/>
          <w:marTop w:val="0"/>
          <w:marBottom w:val="0"/>
          <w:divBdr>
            <w:top w:val="none" w:sz="0" w:space="0" w:color="auto"/>
            <w:left w:val="none" w:sz="0" w:space="0" w:color="auto"/>
            <w:bottom w:val="none" w:sz="0" w:space="0" w:color="auto"/>
            <w:right w:val="none" w:sz="0" w:space="0" w:color="auto"/>
          </w:divBdr>
        </w:div>
        <w:div w:id="1949696232">
          <w:marLeft w:val="0"/>
          <w:marRight w:val="0"/>
          <w:marTop w:val="0"/>
          <w:marBottom w:val="0"/>
          <w:divBdr>
            <w:top w:val="none" w:sz="0" w:space="0" w:color="auto"/>
            <w:left w:val="none" w:sz="0" w:space="0" w:color="auto"/>
            <w:bottom w:val="none" w:sz="0" w:space="0" w:color="auto"/>
            <w:right w:val="none" w:sz="0" w:space="0" w:color="auto"/>
          </w:divBdr>
        </w:div>
        <w:div w:id="1388601519">
          <w:marLeft w:val="0"/>
          <w:marRight w:val="0"/>
          <w:marTop w:val="0"/>
          <w:marBottom w:val="0"/>
          <w:divBdr>
            <w:top w:val="none" w:sz="0" w:space="0" w:color="auto"/>
            <w:left w:val="none" w:sz="0" w:space="0" w:color="auto"/>
            <w:bottom w:val="none" w:sz="0" w:space="0" w:color="auto"/>
            <w:right w:val="none" w:sz="0" w:space="0" w:color="auto"/>
          </w:divBdr>
        </w:div>
        <w:div w:id="954168082">
          <w:marLeft w:val="0"/>
          <w:marRight w:val="0"/>
          <w:marTop w:val="0"/>
          <w:marBottom w:val="0"/>
          <w:divBdr>
            <w:top w:val="none" w:sz="0" w:space="0" w:color="auto"/>
            <w:left w:val="none" w:sz="0" w:space="0" w:color="auto"/>
            <w:bottom w:val="none" w:sz="0" w:space="0" w:color="auto"/>
            <w:right w:val="none" w:sz="0" w:space="0" w:color="auto"/>
          </w:divBdr>
        </w:div>
        <w:div w:id="593706213">
          <w:marLeft w:val="0"/>
          <w:marRight w:val="0"/>
          <w:marTop w:val="0"/>
          <w:marBottom w:val="0"/>
          <w:divBdr>
            <w:top w:val="none" w:sz="0" w:space="0" w:color="auto"/>
            <w:left w:val="none" w:sz="0" w:space="0" w:color="auto"/>
            <w:bottom w:val="none" w:sz="0" w:space="0" w:color="auto"/>
            <w:right w:val="none" w:sz="0" w:space="0" w:color="auto"/>
          </w:divBdr>
        </w:div>
        <w:div w:id="1090781783">
          <w:marLeft w:val="0"/>
          <w:marRight w:val="0"/>
          <w:marTop w:val="0"/>
          <w:marBottom w:val="0"/>
          <w:divBdr>
            <w:top w:val="none" w:sz="0" w:space="0" w:color="auto"/>
            <w:left w:val="none" w:sz="0" w:space="0" w:color="auto"/>
            <w:bottom w:val="none" w:sz="0" w:space="0" w:color="auto"/>
            <w:right w:val="none" w:sz="0" w:space="0" w:color="auto"/>
          </w:divBdr>
        </w:div>
        <w:div w:id="1559171894">
          <w:marLeft w:val="0"/>
          <w:marRight w:val="0"/>
          <w:marTop w:val="0"/>
          <w:marBottom w:val="0"/>
          <w:divBdr>
            <w:top w:val="none" w:sz="0" w:space="0" w:color="auto"/>
            <w:left w:val="none" w:sz="0" w:space="0" w:color="auto"/>
            <w:bottom w:val="none" w:sz="0" w:space="0" w:color="auto"/>
            <w:right w:val="none" w:sz="0" w:space="0" w:color="auto"/>
          </w:divBdr>
        </w:div>
        <w:div w:id="419182531">
          <w:marLeft w:val="0"/>
          <w:marRight w:val="0"/>
          <w:marTop w:val="0"/>
          <w:marBottom w:val="0"/>
          <w:divBdr>
            <w:top w:val="none" w:sz="0" w:space="0" w:color="auto"/>
            <w:left w:val="none" w:sz="0" w:space="0" w:color="auto"/>
            <w:bottom w:val="none" w:sz="0" w:space="0" w:color="auto"/>
            <w:right w:val="none" w:sz="0" w:space="0" w:color="auto"/>
          </w:divBdr>
        </w:div>
      </w:divsChild>
    </w:div>
    <w:div w:id="1698264909">
      <w:bodyDiv w:val="1"/>
      <w:marLeft w:val="0"/>
      <w:marRight w:val="0"/>
      <w:marTop w:val="0"/>
      <w:marBottom w:val="0"/>
      <w:divBdr>
        <w:top w:val="none" w:sz="0" w:space="0" w:color="auto"/>
        <w:left w:val="none" w:sz="0" w:space="0" w:color="auto"/>
        <w:bottom w:val="none" w:sz="0" w:space="0" w:color="auto"/>
        <w:right w:val="none" w:sz="0" w:space="0" w:color="auto"/>
      </w:divBdr>
      <w:divsChild>
        <w:div w:id="629243214">
          <w:marLeft w:val="0"/>
          <w:marRight w:val="0"/>
          <w:marTop w:val="0"/>
          <w:marBottom w:val="0"/>
          <w:divBdr>
            <w:top w:val="none" w:sz="0" w:space="0" w:color="auto"/>
            <w:left w:val="none" w:sz="0" w:space="0" w:color="auto"/>
            <w:bottom w:val="none" w:sz="0" w:space="0" w:color="auto"/>
            <w:right w:val="none" w:sz="0" w:space="0" w:color="auto"/>
          </w:divBdr>
        </w:div>
        <w:div w:id="1087076234">
          <w:marLeft w:val="0"/>
          <w:marRight w:val="0"/>
          <w:marTop w:val="0"/>
          <w:marBottom w:val="0"/>
          <w:divBdr>
            <w:top w:val="none" w:sz="0" w:space="0" w:color="auto"/>
            <w:left w:val="none" w:sz="0" w:space="0" w:color="auto"/>
            <w:bottom w:val="none" w:sz="0" w:space="0" w:color="auto"/>
            <w:right w:val="none" w:sz="0" w:space="0" w:color="auto"/>
          </w:divBdr>
        </w:div>
        <w:div w:id="91971070">
          <w:marLeft w:val="0"/>
          <w:marRight w:val="0"/>
          <w:marTop w:val="0"/>
          <w:marBottom w:val="0"/>
          <w:divBdr>
            <w:top w:val="none" w:sz="0" w:space="0" w:color="auto"/>
            <w:left w:val="none" w:sz="0" w:space="0" w:color="auto"/>
            <w:bottom w:val="none" w:sz="0" w:space="0" w:color="auto"/>
            <w:right w:val="none" w:sz="0" w:space="0" w:color="auto"/>
          </w:divBdr>
        </w:div>
        <w:div w:id="165436994">
          <w:marLeft w:val="0"/>
          <w:marRight w:val="0"/>
          <w:marTop w:val="0"/>
          <w:marBottom w:val="0"/>
          <w:divBdr>
            <w:top w:val="none" w:sz="0" w:space="0" w:color="auto"/>
            <w:left w:val="none" w:sz="0" w:space="0" w:color="auto"/>
            <w:bottom w:val="none" w:sz="0" w:space="0" w:color="auto"/>
            <w:right w:val="none" w:sz="0" w:space="0" w:color="auto"/>
          </w:divBdr>
        </w:div>
        <w:div w:id="970524349">
          <w:marLeft w:val="0"/>
          <w:marRight w:val="0"/>
          <w:marTop w:val="0"/>
          <w:marBottom w:val="0"/>
          <w:divBdr>
            <w:top w:val="none" w:sz="0" w:space="0" w:color="auto"/>
            <w:left w:val="none" w:sz="0" w:space="0" w:color="auto"/>
            <w:bottom w:val="none" w:sz="0" w:space="0" w:color="auto"/>
            <w:right w:val="none" w:sz="0" w:space="0" w:color="auto"/>
          </w:divBdr>
        </w:div>
        <w:div w:id="2090927662">
          <w:marLeft w:val="0"/>
          <w:marRight w:val="0"/>
          <w:marTop w:val="0"/>
          <w:marBottom w:val="0"/>
          <w:divBdr>
            <w:top w:val="none" w:sz="0" w:space="0" w:color="auto"/>
            <w:left w:val="none" w:sz="0" w:space="0" w:color="auto"/>
            <w:bottom w:val="none" w:sz="0" w:space="0" w:color="auto"/>
            <w:right w:val="none" w:sz="0" w:space="0" w:color="auto"/>
          </w:divBdr>
        </w:div>
        <w:div w:id="551767590">
          <w:marLeft w:val="0"/>
          <w:marRight w:val="0"/>
          <w:marTop w:val="0"/>
          <w:marBottom w:val="0"/>
          <w:divBdr>
            <w:top w:val="none" w:sz="0" w:space="0" w:color="auto"/>
            <w:left w:val="none" w:sz="0" w:space="0" w:color="auto"/>
            <w:bottom w:val="none" w:sz="0" w:space="0" w:color="auto"/>
            <w:right w:val="none" w:sz="0" w:space="0" w:color="auto"/>
          </w:divBdr>
        </w:div>
        <w:div w:id="961233663">
          <w:marLeft w:val="0"/>
          <w:marRight w:val="0"/>
          <w:marTop w:val="0"/>
          <w:marBottom w:val="0"/>
          <w:divBdr>
            <w:top w:val="none" w:sz="0" w:space="0" w:color="auto"/>
            <w:left w:val="none" w:sz="0" w:space="0" w:color="auto"/>
            <w:bottom w:val="none" w:sz="0" w:space="0" w:color="auto"/>
            <w:right w:val="none" w:sz="0" w:space="0" w:color="auto"/>
          </w:divBdr>
        </w:div>
        <w:div w:id="999387896">
          <w:marLeft w:val="0"/>
          <w:marRight w:val="0"/>
          <w:marTop w:val="0"/>
          <w:marBottom w:val="0"/>
          <w:divBdr>
            <w:top w:val="none" w:sz="0" w:space="0" w:color="auto"/>
            <w:left w:val="none" w:sz="0" w:space="0" w:color="auto"/>
            <w:bottom w:val="none" w:sz="0" w:space="0" w:color="auto"/>
            <w:right w:val="none" w:sz="0" w:space="0" w:color="auto"/>
          </w:divBdr>
        </w:div>
        <w:div w:id="768432936">
          <w:marLeft w:val="0"/>
          <w:marRight w:val="0"/>
          <w:marTop w:val="0"/>
          <w:marBottom w:val="0"/>
          <w:divBdr>
            <w:top w:val="none" w:sz="0" w:space="0" w:color="auto"/>
            <w:left w:val="none" w:sz="0" w:space="0" w:color="auto"/>
            <w:bottom w:val="none" w:sz="0" w:space="0" w:color="auto"/>
            <w:right w:val="none" w:sz="0" w:space="0" w:color="auto"/>
          </w:divBdr>
        </w:div>
        <w:div w:id="846555598">
          <w:marLeft w:val="0"/>
          <w:marRight w:val="0"/>
          <w:marTop w:val="0"/>
          <w:marBottom w:val="0"/>
          <w:divBdr>
            <w:top w:val="none" w:sz="0" w:space="0" w:color="auto"/>
            <w:left w:val="none" w:sz="0" w:space="0" w:color="auto"/>
            <w:bottom w:val="none" w:sz="0" w:space="0" w:color="auto"/>
            <w:right w:val="none" w:sz="0" w:space="0" w:color="auto"/>
          </w:divBdr>
        </w:div>
        <w:div w:id="615143173">
          <w:marLeft w:val="0"/>
          <w:marRight w:val="0"/>
          <w:marTop w:val="0"/>
          <w:marBottom w:val="0"/>
          <w:divBdr>
            <w:top w:val="none" w:sz="0" w:space="0" w:color="auto"/>
            <w:left w:val="none" w:sz="0" w:space="0" w:color="auto"/>
            <w:bottom w:val="none" w:sz="0" w:space="0" w:color="auto"/>
            <w:right w:val="none" w:sz="0" w:space="0" w:color="auto"/>
          </w:divBdr>
        </w:div>
        <w:div w:id="255796030">
          <w:marLeft w:val="0"/>
          <w:marRight w:val="0"/>
          <w:marTop w:val="0"/>
          <w:marBottom w:val="0"/>
          <w:divBdr>
            <w:top w:val="none" w:sz="0" w:space="0" w:color="auto"/>
            <w:left w:val="none" w:sz="0" w:space="0" w:color="auto"/>
            <w:bottom w:val="none" w:sz="0" w:space="0" w:color="auto"/>
            <w:right w:val="none" w:sz="0" w:space="0" w:color="auto"/>
          </w:divBdr>
        </w:div>
        <w:div w:id="359010317">
          <w:marLeft w:val="0"/>
          <w:marRight w:val="0"/>
          <w:marTop w:val="0"/>
          <w:marBottom w:val="0"/>
          <w:divBdr>
            <w:top w:val="none" w:sz="0" w:space="0" w:color="auto"/>
            <w:left w:val="none" w:sz="0" w:space="0" w:color="auto"/>
            <w:bottom w:val="none" w:sz="0" w:space="0" w:color="auto"/>
            <w:right w:val="none" w:sz="0" w:space="0" w:color="auto"/>
          </w:divBdr>
        </w:div>
        <w:div w:id="1025449172">
          <w:marLeft w:val="0"/>
          <w:marRight w:val="0"/>
          <w:marTop w:val="0"/>
          <w:marBottom w:val="0"/>
          <w:divBdr>
            <w:top w:val="none" w:sz="0" w:space="0" w:color="auto"/>
            <w:left w:val="none" w:sz="0" w:space="0" w:color="auto"/>
            <w:bottom w:val="none" w:sz="0" w:space="0" w:color="auto"/>
            <w:right w:val="none" w:sz="0" w:space="0" w:color="auto"/>
          </w:divBdr>
        </w:div>
        <w:div w:id="212081251">
          <w:marLeft w:val="0"/>
          <w:marRight w:val="0"/>
          <w:marTop w:val="0"/>
          <w:marBottom w:val="0"/>
          <w:divBdr>
            <w:top w:val="none" w:sz="0" w:space="0" w:color="auto"/>
            <w:left w:val="none" w:sz="0" w:space="0" w:color="auto"/>
            <w:bottom w:val="none" w:sz="0" w:space="0" w:color="auto"/>
            <w:right w:val="none" w:sz="0" w:space="0" w:color="auto"/>
          </w:divBdr>
        </w:div>
      </w:divsChild>
    </w:div>
    <w:div w:id="2134202054">
      <w:bodyDiv w:val="1"/>
      <w:marLeft w:val="0"/>
      <w:marRight w:val="0"/>
      <w:marTop w:val="0"/>
      <w:marBottom w:val="0"/>
      <w:divBdr>
        <w:top w:val="none" w:sz="0" w:space="0" w:color="auto"/>
        <w:left w:val="none" w:sz="0" w:space="0" w:color="auto"/>
        <w:bottom w:val="none" w:sz="0" w:space="0" w:color="auto"/>
        <w:right w:val="none" w:sz="0" w:space="0" w:color="auto"/>
      </w:divBdr>
      <w:divsChild>
        <w:div w:id="594703725">
          <w:marLeft w:val="0"/>
          <w:marRight w:val="0"/>
          <w:marTop w:val="0"/>
          <w:marBottom w:val="0"/>
          <w:divBdr>
            <w:top w:val="none" w:sz="0" w:space="0" w:color="auto"/>
            <w:left w:val="none" w:sz="0" w:space="0" w:color="auto"/>
            <w:bottom w:val="none" w:sz="0" w:space="0" w:color="auto"/>
            <w:right w:val="none" w:sz="0" w:space="0" w:color="auto"/>
          </w:divBdr>
        </w:div>
        <w:div w:id="148597776">
          <w:marLeft w:val="0"/>
          <w:marRight w:val="0"/>
          <w:marTop w:val="0"/>
          <w:marBottom w:val="0"/>
          <w:divBdr>
            <w:top w:val="none" w:sz="0" w:space="0" w:color="auto"/>
            <w:left w:val="none" w:sz="0" w:space="0" w:color="auto"/>
            <w:bottom w:val="none" w:sz="0" w:space="0" w:color="auto"/>
            <w:right w:val="none" w:sz="0" w:space="0" w:color="auto"/>
          </w:divBdr>
        </w:div>
        <w:div w:id="1532374659">
          <w:marLeft w:val="0"/>
          <w:marRight w:val="0"/>
          <w:marTop w:val="0"/>
          <w:marBottom w:val="0"/>
          <w:divBdr>
            <w:top w:val="none" w:sz="0" w:space="0" w:color="auto"/>
            <w:left w:val="none" w:sz="0" w:space="0" w:color="auto"/>
            <w:bottom w:val="none" w:sz="0" w:space="0" w:color="auto"/>
            <w:right w:val="none" w:sz="0" w:space="0" w:color="auto"/>
          </w:divBdr>
        </w:div>
        <w:div w:id="1765298527">
          <w:marLeft w:val="0"/>
          <w:marRight w:val="0"/>
          <w:marTop w:val="0"/>
          <w:marBottom w:val="0"/>
          <w:divBdr>
            <w:top w:val="none" w:sz="0" w:space="0" w:color="auto"/>
            <w:left w:val="none" w:sz="0" w:space="0" w:color="auto"/>
            <w:bottom w:val="none" w:sz="0" w:space="0" w:color="auto"/>
            <w:right w:val="none" w:sz="0" w:space="0" w:color="auto"/>
          </w:divBdr>
        </w:div>
        <w:div w:id="1352990771">
          <w:marLeft w:val="0"/>
          <w:marRight w:val="0"/>
          <w:marTop w:val="0"/>
          <w:marBottom w:val="0"/>
          <w:divBdr>
            <w:top w:val="none" w:sz="0" w:space="0" w:color="auto"/>
            <w:left w:val="none" w:sz="0" w:space="0" w:color="auto"/>
            <w:bottom w:val="none" w:sz="0" w:space="0" w:color="auto"/>
            <w:right w:val="none" w:sz="0" w:space="0" w:color="auto"/>
          </w:divBdr>
        </w:div>
        <w:div w:id="590626012">
          <w:marLeft w:val="0"/>
          <w:marRight w:val="0"/>
          <w:marTop w:val="0"/>
          <w:marBottom w:val="0"/>
          <w:divBdr>
            <w:top w:val="none" w:sz="0" w:space="0" w:color="auto"/>
            <w:left w:val="none" w:sz="0" w:space="0" w:color="auto"/>
            <w:bottom w:val="none" w:sz="0" w:space="0" w:color="auto"/>
            <w:right w:val="none" w:sz="0" w:space="0" w:color="auto"/>
          </w:divBdr>
        </w:div>
        <w:div w:id="1549487551">
          <w:marLeft w:val="0"/>
          <w:marRight w:val="0"/>
          <w:marTop w:val="0"/>
          <w:marBottom w:val="0"/>
          <w:divBdr>
            <w:top w:val="none" w:sz="0" w:space="0" w:color="auto"/>
            <w:left w:val="none" w:sz="0" w:space="0" w:color="auto"/>
            <w:bottom w:val="none" w:sz="0" w:space="0" w:color="auto"/>
            <w:right w:val="none" w:sz="0" w:space="0" w:color="auto"/>
          </w:divBdr>
        </w:div>
        <w:div w:id="1056929744">
          <w:marLeft w:val="0"/>
          <w:marRight w:val="0"/>
          <w:marTop w:val="0"/>
          <w:marBottom w:val="0"/>
          <w:divBdr>
            <w:top w:val="none" w:sz="0" w:space="0" w:color="auto"/>
            <w:left w:val="none" w:sz="0" w:space="0" w:color="auto"/>
            <w:bottom w:val="none" w:sz="0" w:space="0" w:color="auto"/>
            <w:right w:val="none" w:sz="0" w:space="0" w:color="auto"/>
          </w:divBdr>
        </w:div>
        <w:div w:id="395398916">
          <w:marLeft w:val="0"/>
          <w:marRight w:val="0"/>
          <w:marTop w:val="0"/>
          <w:marBottom w:val="0"/>
          <w:divBdr>
            <w:top w:val="none" w:sz="0" w:space="0" w:color="auto"/>
            <w:left w:val="none" w:sz="0" w:space="0" w:color="auto"/>
            <w:bottom w:val="none" w:sz="0" w:space="0" w:color="auto"/>
            <w:right w:val="none" w:sz="0" w:space="0" w:color="auto"/>
          </w:divBdr>
        </w:div>
        <w:div w:id="2078436936">
          <w:marLeft w:val="0"/>
          <w:marRight w:val="0"/>
          <w:marTop w:val="0"/>
          <w:marBottom w:val="0"/>
          <w:divBdr>
            <w:top w:val="none" w:sz="0" w:space="0" w:color="auto"/>
            <w:left w:val="none" w:sz="0" w:space="0" w:color="auto"/>
            <w:bottom w:val="none" w:sz="0" w:space="0" w:color="auto"/>
            <w:right w:val="none" w:sz="0" w:space="0" w:color="auto"/>
          </w:divBdr>
        </w:div>
        <w:div w:id="1572078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sa.fitria@esaunggul.ac.id" TargetMode="External"/><Relationship Id="rId13" Type="http://schemas.openxmlformats.org/officeDocument/2006/relationships/hyperlink" Target="https://www.kennywiston.com/penundaan-kontrak-akibat-pandemi-covid-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asti_dharmawan@unud.a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awfirm.id/menyikapi-dampak-virus-corona-terhadap-kontrak-bisnis/" TargetMode="External"/><Relationship Id="rId5" Type="http://schemas.openxmlformats.org/officeDocument/2006/relationships/webSettings" Target="webSettings.xml"/><Relationship Id="rId15" Type="http://schemas.openxmlformats.org/officeDocument/2006/relationships/hyperlink" Target="https://bplawyers.co.id/2020/04/14/dapatkah-pandemi-covid-19-dikualifikasikan-sebagai-force-majeure-meskipun-tidak-ditentukan-dalam-perjanjian/" TargetMode="External"/><Relationship Id="rId10" Type="http://schemas.openxmlformats.org/officeDocument/2006/relationships/hyperlink" Target="https://bplawyers.co.id/2020/04/14/dapatkah-pandemi-covid-19-dikualifikasikan-sebagai-force-majeure-meskipun-tidak-ditentukan-dalam-perjanjian/" TargetMode="External"/><Relationship Id="rId4" Type="http://schemas.openxmlformats.org/officeDocument/2006/relationships/settings" Target="settings.xml"/><Relationship Id="rId9" Type="http://schemas.openxmlformats.org/officeDocument/2006/relationships/hyperlink" Target="https://www.kennywiston.com/penundaan-kontrak-akibat-pandemi-covid-19/" TargetMode="External"/><Relationship Id="rId14" Type="http://schemas.openxmlformats.org/officeDocument/2006/relationships/hyperlink" Target="https://www.djkn.kemenkeu.go.id/artikel/baca/13037/Bencana-Nasional-Penyebaran-COVID-19-sebagai-Alasan-Force-Majeure-Apakah-Bis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3A0A7-34A7-489D-8771-4B21A98F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5153</Words>
  <Characters>29375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Fitria</dc:creator>
  <cp:keywords/>
  <dc:description/>
  <cp:lastModifiedBy>Annisa Fitria</cp:lastModifiedBy>
  <cp:revision>4</cp:revision>
  <dcterms:created xsi:type="dcterms:W3CDTF">2020-07-02T15:22:00Z</dcterms:created>
  <dcterms:modified xsi:type="dcterms:W3CDTF">2021-07-23T12:40:00Z</dcterms:modified>
</cp:coreProperties>
</file>